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2AF14" w14:textId="77777777" w:rsidR="00B3615F" w:rsidRPr="002F0DC1" w:rsidRDefault="00B3615F" w:rsidP="006F4997">
      <w:pPr>
        <w:ind w:left="-709" w:firstLine="709"/>
        <w:rPr>
          <w:rFonts w:ascii="Times New Roman" w:hAnsi="Times New Roman" w:cs="Times New Roman"/>
          <w:b/>
          <w:sz w:val="24"/>
          <w:szCs w:val="24"/>
        </w:rPr>
      </w:pPr>
    </w:p>
    <w:tbl>
      <w:tblPr>
        <w:tblW w:w="15356" w:type="dxa"/>
        <w:tblInd w:w="93" w:type="dxa"/>
        <w:tblLayout w:type="fixed"/>
        <w:tblCellMar>
          <w:left w:w="70" w:type="dxa"/>
          <w:right w:w="70" w:type="dxa"/>
        </w:tblCellMar>
        <w:tblLook w:val="04A0" w:firstRow="1" w:lastRow="0" w:firstColumn="1" w:lastColumn="0" w:noHBand="0" w:noVBand="1"/>
      </w:tblPr>
      <w:tblGrid>
        <w:gridCol w:w="430"/>
        <w:gridCol w:w="829"/>
        <w:gridCol w:w="1732"/>
        <w:gridCol w:w="1743"/>
        <w:gridCol w:w="1490"/>
        <w:gridCol w:w="1818"/>
        <w:gridCol w:w="2283"/>
        <w:gridCol w:w="992"/>
        <w:gridCol w:w="993"/>
        <w:gridCol w:w="1594"/>
        <w:gridCol w:w="1452"/>
      </w:tblGrid>
      <w:tr w:rsidR="002E1124" w:rsidRPr="002E1124" w14:paraId="7F1B3D2F" w14:textId="77777777" w:rsidTr="00C415FF">
        <w:trPr>
          <w:trHeight w:val="2205"/>
        </w:trPr>
        <w:tc>
          <w:tcPr>
            <w:tcW w:w="430" w:type="dxa"/>
            <w:tcBorders>
              <w:top w:val="double" w:sz="6" w:space="0" w:color="auto"/>
              <w:left w:val="double" w:sz="6" w:space="0" w:color="auto"/>
              <w:bottom w:val="double" w:sz="6" w:space="0" w:color="auto"/>
              <w:right w:val="single" w:sz="4" w:space="0" w:color="auto"/>
            </w:tcBorders>
            <w:shd w:val="clear" w:color="000000" w:fill="948A54"/>
            <w:vAlign w:val="center"/>
            <w:hideMark/>
          </w:tcPr>
          <w:p w14:paraId="653367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NO</w:t>
            </w:r>
          </w:p>
        </w:tc>
        <w:tc>
          <w:tcPr>
            <w:tcW w:w="829" w:type="dxa"/>
            <w:tcBorders>
              <w:top w:val="double" w:sz="6" w:space="0" w:color="auto"/>
              <w:left w:val="nil"/>
              <w:bottom w:val="single" w:sz="4" w:space="0" w:color="auto"/>
              <w:right w:val="single" w:sz="4" w:space="0" w:color="auto"/>
            </w:tcBorders>
            <w:shd w:val="clear" w:color="000000" w:fill="948A54"/>
            <w:vAlign w:val="center"/>
            <w:hideMark/>
          </w:tcPr>
          <w:p w14:paraId="00290099"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B478A">
              <w:rPr>
                <w:rFonts w:ascii="Times New Roman" w:eastAsia="Times New Roman" w:hAnsi="Times New Roman" w:cs="Times New Roman"/>
                <w:b/>
                <w:bCs/>
                <w:color w:val="FFFFFF"/>
                <w:sz w:val="18"/>
                <w:szCs w:val="20"/>
                <w:lang w:eastAsia="tr-TR"/>
              </w:rPr>
              <w:t>BÖLGE</w:t>
            </w:r>
          </w:p>
        </w:tc>
        <w:tc>
          <w:tcPr>
            <w:tcW w:w="1732" w:type="dxa"/>
            <w:tcBorders>
              <w:top w:val="double" w:sz="6" w:space="0" w:color="auto"/>
              <w:left w:val="nil"/>
              <w:bottom w:val="double" w:sz="6" w:space="0" w:color="auto"/>
              <w:right w:val="single" w:sz="4" w:space="0" w:color="auto"/>
            </w:tcBorders>
            <w:shd w:val="clear" w:color="000000" w:fill="948A54"/>
            <w:vAlign w:val="center"/>
            <w:hideMark/>
          </w:tcPr>
          <w:p w14:paraId="40089D1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TEMİZLENECEK </w:t>
            </w:r>
            <w:r w:rsidRPr="002E1124">
              <w:rPr>
                <w:rFonts w:ascii="Times New Roman" w:eastAsia="Times New Roman" w:hAnsi="Times New Roman" w:cs="Times New Roman"/>
                <w:b/>
                <w:bCs/>
                <w:color w:val="FFFFFF"/>
                <w:sz w:val="20"/>
                <w:szCs w:val="20"/>
                <w:lang w:eastAsia="tr-TR"/>
              </w:rPr>
              <w:t>/ DEZENFEKTE EDİLECEK YÜZEY</w:t>
            </w:r>
          </w:p>
        </w:tc>
        <w:tc>
          <w:tcPr>
            <w:tcW w:w="1743" w:type="dxa"/>
            <w:tcBorders>
              <w:top w:val="double" w:sz="6" w:space="0" w:color="auto"/>
              <w:left w:val="nil"/>
              <w:bottom w:val="double" w:sz="6" w:space="0" w:color="auto"/>
              <w:right w:val="single" w:sz="4" w:space="0" w:color="auto"/>
            </w:tcBorders>
            <w:shd w:val="clear" w:color="000000" w:fill="948A54"/>
            <w:vAlign w:val="center"/>
            <w:hideMark/>
          </w:tcPr>
          <w:p w14:paraId="257F34FB"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KULLANILACAK </w:t>
            </w:r>
            <w:r w:rsidRPr="002E1124">
              <w:rPr>
                <w:rFonts w:ascii="Times New Roman" w:eastAsia="Times New Roman" w:hAnsi="Times New Roman" w:cs="Times New Roman"/>
                <w:b/>
                <w:bCs/>
                <w:color w:val="FFFFFF"/>
                <w:sz w:val="20"/>
                <w:szCs w:val="20"/>
                <w:lang w:eastAsia="tr-TR"/>
              </w:rPr>
              <w:t>KİMYASAL</w:t>
            </w:r>
          </w:p>
        </w:tc>
        <w:tc>
          <w:tcPr>
            <w:tcW w:w="1490" w:type="dxa"/>
            <w:tcBorders>
              <w:top w:val="double" w:sz="6" w:space="0" w:color="auto"/>
              <w:left w:val="nil"/>
              <w:bottom w:val="double" w:sz="6" w:space="0" w:color="auto"/>
              <w:right w:val="single" w:sz="4" w:space="0" w:color="auto"/>
            </w:tcBorders>
            <w:shd w:val="clear" w:color="000000" w:fill="948A54"/>
            <w:vAlign w:val="center"/>
            <w:hideMark/>
          </w:tcPr>
          <w:p w14:paraId="1C2036D6"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KİMYASAL DOZAJI</w:t>
            </w:r>
          </w:p>
        </w:tc>
        <w:tc>
          <w:tcPr>
            <w:tcW w:w="1818" w:type="dxa"/>
            <w:tcBorders>
              <w:top w:val="double" w:sz="6" w:space="0" w:color="auto"/>
              <w:left w:val="nil"/>
              <w:bottom w:val="double" w:sz="6" w:space="0" w:color="auto"/>
              <w:right w:val="single" w:sz="4" w:space="0" w:color="auto"/>
            </w:tcBorders>
            <w:shd w:val="clear" w:color="000000" w:fill="948A54"/>
            <w:vAlign w:val="center"/>
            <w:hideMark/>
          </w:tcPr>
          <w:p w14:paraId="1AE46552"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 xml:space="preserve">TEMİZLİK VE </w:t>
            </w:r>
            <w:r w:rsidRPr="00C415FF">
              <w:rPr>
                <w:rFonts w:ascii="Times New Roman" w:eastAsia="Times New Roman" w:hAnsi="Times New Roman" w:cs="Times New Roman"/>
                <w:b/>
                <w:bCs/>
                <w:color w:val="FFFFFF"/>
                <w:sz w:val="18"/>
                <w:szCs w:val="20"/>
                <w:lang w:eastAsia="tr-TR"/>
              </w:rPr>
              <w:t xml:space="preserve">DEZENFEKSİYON </w:t>
            </w:r>
            <w:r w:rsidRPr="002E1124">
              <w:rPr>
                <w:rFonts w:ascii="Times New Roman" w:eastAsia="Times New Roman" w:hAnsi="Times New Roman" w:cs="Times New Roman"/>
                <w:b/>
                <w:bCs/>
                <w:color w:val="FFFFFF"/>
                <w:sz w:val="20"/>
                <w:szCs w:val="20"/>
                <w:lang w:eastAsia="tr-TR"/>
              </w:rPr>
              <w:t>SIKLIĞI</w:t>
            </w:r>
          </w:p>
        </w:tc>
        <w:tc>
          <w:tcPr>
            <w:tcW w:w="2283" w:type="dxa"/>
            <w:tcBorders>
              <w:top w:val="double" w:sz="6" w:space="0" w:color="auto"/>
              <w:left w:val="nil"/>
              <w:bottom w:val="double" w:sz="6" w:space="0" w:color="auto"/>
              <w:right w:val="single" w:sz="4" w:space="0" w:color="auto"/>
            </w:tcBorders>
            <w:shd w:val="clear" w:color="000000" w:fill="948A54"/>
            <w:vAlign w:val="center"/>
            <w:hideMark/>
          </w:tcPr>
          <w:p w14:paraId="470FA965"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UYGULAMA ŞEKLİ</w:t>
            </w:r>
          </w:p>
        </w:tc>
        <w:tc>
          <w:tcPr>
            <w:tcW w:w="992" w:type="dxa"/>
            <w:tcBorders>
              <w:top w:val="double" w:sz="6" w:space="0" w:color="auto"/>
              <w:left w:val="nil"/>
              <w:bottom w:val="double" w:sz="6" w:space="0" w:color="auto"/>
              <w:right w:val="single" w:sz="4" w:space="0" w:color="auto"/>
            </w:tcBorders>
            <w:shd w:val="clear" w:color="000000" w:fill="948A54"/>
            <w:vAlign w:val="center"/>
            <w:hideMark/>
          </w:tcPr>
          <w:p w14:paraId="3EE260C8"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4"/>
                <w:szCs w:val="20"/>
                <w:lang w:eastAsia="tr-TR"/>
              </w:rPr>
              <w:t>UYGULAMA</w:t>
            </w:r>
            <w:r w:rsidRPr="00C415FF">
              <w:rPr>
                <w:rFonts w:ascii="Times New Roman" w:eastAsia="Times New Roman" w:hAnsi="Times New Roman" w:cs="Times New Roman"/>
                <w:b/>
                <w:bCs/>
                <w:color w:val="FFFFFF"/>
                <w:sz w:val="18"/>
                <w:szCs w:val="20"/>
                <w:lang w:eastAsia="tr-TR"/>
              </w:rPr>
              <w:t xml:space="preserve"> </w:t>
            </w:r>
            <w:r w:rsidRPr="00C415FF">
              <w:rPr>
                <w:rFonts w:ascii="Times New Roman" w:eastAsia="Times New Roman" w:hAnsi="Times New Roman" w:cs="Times New Roman"/>
                <w:b/>
                <w:bCs/>
                <w:color w:val="FFFFFF"/>
                <w:sz w:val="12"/>
                <w:szCs w:val="20"/>
                <w:lang w:eastAsia="tr-TR"/>
              </w:rPr>
              <w:t>SORUMLUSU</w:t>
            </w:r>
          </w:p>
        </w:tc>
        <w:tc>
          <w:tcPr>
            <w:tcW w:w="993" w:type="dxa"/>
            <w:tcBorders>
              <w:top w:val="double" w:sz="6" w:space="0" w:color="auto"/>
              <w:left w:val="nil"/>
              <w:bottom w:val="double" w:sz="6" w:space="0" w:color="auto"/>
              <w:right w:val="nil"/>
            </w:tcBorders>
            <w:shd w:val="clear" w:color="000000" w:fill="948A54"/>
            <w:vAlign w:val="center"/>
            <w:hideMark/>
          </w:tcPr>
          <w:p w14:paraId="0DA7B160" w14:textId="77777777" w:rsidR="002E1124" w:rsidRPr="002E1124" w:rsidRDefault="002E1124" w:rsidP="002E1124">
            <w:pPr>
              <w:spacing w:line="240" w:lineRule="auto"/>
              <w:jc w:val="center"/>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6"/>
                <w:szCs w:val="20"/>
                <w:lang w:eastAsia="tr-TR"/>
              </w:rPr>
              <w:t xml:space="preserve">KONTROL </w:t>
            </w:r>
            <w:r w:rsidRPr="002E1124">
              <w:rPr>
                <w:rFonts w:ascii="Times New Roman" w:eastAsia="Times New Roman" w:hAnsi="Times New Roman" w:cs="Times New Roman"/>
                <w:b/>
                <w:bCs/>
                <w:color w:val="FFFFFF"/>
                <w:sz w:val="20"/>
                <w:szCs w:val="20"/>
                <w:lang w:eastAsia="tr-TR"/>
              </w:rPr>
              <w:t>EDEN</w:t>
            </w:r>
          </w:p>
        </w:tc>
        <w:tc>
          <w:tcPr>
            <w:tcW w:w="1594"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754C65BF"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2E1124">
              <w:rPr>
                <w:rFonts w:ascii="Times New Roman" w:eastAsia="Times New Roman" w:hAnsi="Times New Roman" w:cs="Times New Roman"/>
                <w:b/>
                <w:bCs/>
                <w:color w:val="FFFFFF"/>
                <w:sz w:val="20"/>
                <w:szCs w:val="20"/>
                <w:lang w:eastAsia="tr-TR"/>
              </w:rPr>
              <w:t>İZLEME VE KAYIT</w:t>
            </w:r>
          </w:p>
        </w:tc>
        <w:tc>
          <w:tcPr>
            <w:tcW w:w="1452" w:type="dxa"/>
            <w:tcBorders>
              <w:top w:val="double" w:sz="6" w:space="0" w:color="auto"/>
              <w:left w:val="single" w:sz="4" w:space="0" w:color="auto"/>
              <w:bottom w:val="double" w:sz="6" w:space="0" w:color="auto"/>
              <w:right w:val="double" w:sz="6" w:space="0" w:color="auto"/>
            </w:tcBorders>
            <w:shd w:val="clear" w:color="000000" w:fill="948A54"/>
            <w:noWrap/>
            <w:vAlign w:val="center"/>
            <w:hideMark/>
          </w:tcPr>
          <w:p w14:paraId="0EE8413B" w14:textId="77777777" w:rsidR="002E1124" w:rsidRPr="002E1124" w:rsidRDefault="002E1124" w:rsidP="002E1124">
            <w:pPr>
              <w:spacing w:line="240" w:lineRule="auto"/>
              <w:rPr>
                <w:rFonts w:ascii="Times New Roman" w:eastAsia="Times New Roman" w:hAnsi="Times New Roman" w:cs="Times New Roman"/>
                <w:b/>
                <w:bCs/>
                <w:color w:val="FFFFFF"/>
                <w:sz w:val="20"/>
                <w:szCs w:val="20"/>
                <w:lang w:eastAsia="tr-TR"/>
              </w:rPr>
            </w:pPr>
            <w:r w:rsidRPr="00C415FF">
              <w:rPr>
                <w:rFonts w:ascii="Times New Roman" w:eastAsia="Times New Roman" w:hAnsi="Times New Roman" w:cs="Times New Roman"/>
                <w:b/>
                <w:bCs/>
                <w:color w:val="FFFFFF"/>
                <w:sz w:val="18"/>
                <w:szCs w:val="20"/>
                <w:lang w:eastAsia="tr-TR"/>
              </w:rPr>
              <w:t xml:space="preserve">DOĞRULAMA </w:t>
            </w:r>
          </w:p>
        </w:tc>
      </w:tr>
      <w:tr w:rsidR="002E1124" w:rsidRPr="002E1124" w14:paraId="6A18C3A4" w14:textId="77777777" w:rsidTr="00C415FF">
        <w:trPr>
          <w:trHeight w:val="3522"/>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5307429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1</w:t>
            </w:r>
          </w:p>
        </w:tc>
        <w:tc>
          <w:tcPr>
            <w:tcW w:w="829" w:type="dxa"/>
            <w:vMerge w:val="restart"/>
            <w:tcBorders>
              <w:top w:val="single" w:sz="4" w:space="0" w:color="auto"/>
              <w:left w:val="single" w:sz="4" w:space="0" w:color="auto"/>
              <w:bottom w:val="single" w:sz="4" w:space="0" w:color="auto"/>
              <w:right w:val="single" w:sz="4" w:space="0" w:color="auto"/>
            </w:tcBorders>
            <w:shd w:val="clear" w:color="000000" w:fill="D8FCFB"/>
            <w:noWrap/>
            <w:textDirection w:val="btLr"/>
            <w:vAlign w:val="center"/>
            <w:hideMark/>
          </w:tcPr>
          <w:p w14:paraId="589260EA" w14:textId="77777777" w:rsidR="002E1124" w:rsidRPr="002E1124" w:rsidRDefault="00C415FF"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SINIFLAR VE GENEL</w:t>
            </w:r>
            <w:r w:rsidR="002E1124" w:rsidRPr="002E1124">
              <w:rPr>
                <w:rFonts w:ascii="Times New Roman" w:eastAsia="Times New Roman" w:hAnsi="Times New Roman" w:cs="Times New Roman"/>
                <w:b/>
                <w:bCs/>
                <w:sz w:val="20"/>
                <w:szCs w:val="20"/>
                <w:lang w:eastAsia="tr-TR"/>
              </w:rPr>
              <w:t xml:space="preserve"> ALANLAR</w:t>
            </w:r>
          </w:p>
        </w:tc>
        <w:tc>
          <w:tcPr>
            <w:tcW w:w="1732" w:type="dxa"/>
            <w:tcBorders>
              <w:top w:val="nil"/>
              <w:left w:val="nil"/>
              <w:bottom w:val="single" w:sz="4" w:space="0" w:color="auto"/>
              <w:right w:val="single" w:sz="4" w:space="0" w:color="auto"/>
            </w:tcBorders>
            <w:shd w:val="clear" w:color="000000" w:fill="E2D88E"/>
            <w:noWrap/>
            <w:vAlign w:val="center"/>
            <w:hideMark/>
          </w:tcPr>
          <w:p w14:paraId="029CC47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Tuvaletler</w:t>
            </w:r>
          </w:p>
        </w:tc>
        <w:tc>
          <w:tcPr>
            <w:tcW w:w="1743" w:type="dxa"/>
            <w:tcBorders>
              <w:top w:val="nil"/>
              <w:left w:val="nil"/>
              <w:bottom w:val="single" w:sz="4" w:space="0" w:color="auto"/>
              <w:right w:val="single" w:sz="4" w:space="0" w:color="auto"/>
            </w:tcBorders>
            <w:shd w:val="clear" w:color="000000" w:fill="D8FBFC"/>
            <w:vAlign w:val="center"/>
            <w:hideMark/>
          </w:tcPr>
          <w:p w14:paraId="532A637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klozet, pisuar  ve sifon</w:t>
            </w:r>
            <w:r w:rsidR="00F85E52">
              <w:rPr>
                <w:rFonts w:ascii="Times New Roman" w:eastAsia="Times New Roman" w:hAnsi="Times New Roman" w:cs="Times New Roman"/>
                <w:b/>
                <w:bCs/>
                <w:color w:val="000000"/>
                <w:sz w:val="20"/>
                <w:szCs w:val="20"/>
                <w:lang w:eastAsia="tr-TR"/>
              </w:rPr>
              <w:t xml:space="preserve"> temizliğinde kırmızı eldiven, bez ve kova;</w:t>
            </w:r>
            <w:r w:rsidR="00F85E52" w:rsidRPr="00F85E52">
              <w:rPr>
                <w:rFonts w:ascii="Arial Narrow" w:eastAsiaTheme="minorEastAsia" w:hAnsi="Arial Narrow"/>
                <w:b/>
                <w:bCs/>
                <w:color w:val="000000" w:themeColor="text1"/>
                <w:kern w:val="24"/>
                <w:sz w:val="56"/>
                <w:szCs w:val="56"/>
              </w:rPr>
              <w:t xml:space="preserve"> </w:t>
            </w:r>
            <w:r w:rsidR="00F85E52" w:rsidRPr="00F85E52">
              <w:rPr>
                <w:rFonts w:ascii="Times New Roman" w:eastAsia="Times New Roman" w:hAnsi="Times New Roman" w:cs="Times New Roman"/>
                <w:b/>
                <w:bCs/>
                <w:color w:val="000000"/>
                <w:sz w:val="20"/>
                <w:szCs w:val="20"/>
                <w:lang w:eastAsia="tr-TR"/>
              </w:rPr>
              <w:t xml:space="preserve">duş teknesi, küvet, fayans,  ayna, bataryalar, kağıt dağıtıcıları, kapı kolları ve elektrik armatürleri  temizliğinde </w:t>
            </w:r>
            <w:r w:rsidR="00F85E52">
              <w:rPr>
                <w:rFonts w:ascii="Times New Roman" w:eastAsia="Times New Roman" w:hAnsi="Times New Roman" w:cs="Times New Roman"/>
                <w:b/>
                <w:bCs/>
                <w:color w:val="000000"/>
                <w:sz w:val="20"/>
                <w:szCs w:val="20"/>
                <w:lang w:eastAsia="tr-TR"/>
              </w:rPr>
              <w:t xml:space="preserve">sarı eldiven, bez ve kova </w:t>
            </w:r>
          </w:p>
        </w:tc>
        <w:tc>
          <w:tcPr>
            <w:tcW w:w="1490" w:type="dxa"/>
            <w:tcBorders>
              <w:top w:val="nil"/>
              <w:left w:val="nil"/>
              <w:bottom w:val="single" w:sz="4" w:space="0" w:color="auto"/>
              <w:right w:val="single" w:sz="4" w:space="0" w:color="auto"/>
            </w:tcBorders>
            <w:shd w:val="clear" w:color="000000" w:fill="E2D88E"/>
            <w:vAlign w:val="center"/>
            <w:hideMark/>
          </w:tcPr>
          <w:p w14:paraId="1C37DD8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Deterjan üreticinin talimatlarına göre hazırlanır ve kullanılır.</w:t>
            </w:r>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Tuvalet dezenfeksiyonu için 1/10 oranında sulandırılmış (1 litre suya bir</w:t>
            </w:r>
            <w:r w:rsidR="00C415FF">
              <w:rPr>
                <w:rFonts w:ascii="Times New Roman" w:eastAsia="Times New Roman" w:hAnsi="Times New Roman" w:cs="Times New Roman"/>
                <w:color w:val="000000"/>
                <w:sz w:val="20"/>
                <w:szCs w:val="20"/>
                <w:lang w:eastAsia="tr-TR"/>
              </w:rPr>
              <w:t xml:space="preserve"> çay bardağı) sodyum </w:t>
            </w:r>
            <w:proofErr w:type="spellStart"/>
            <w:r w:rsidR="00C415FF">
              <w:rPr>
                <w:rFonts w:ascii="Times New Roman" w:eastAsia="Times New Roman" w:hAnsi="Times New Roman" w:cs="Times New Roman"/>
                <w:color w:val="000000"/>
                <w:sz w:val="20"/>
                <w:szCs w:val="20"/>
                <w:lang w:eastAsia="tr-TR"/>
              </w:rPr>
              <w:t>hipoklorit</w:t>
            </w:r>
            <w:proofErr w:type="spellEnd"/>
            <w:r w:rsidR="00C415FF">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(ev tipi çamaşır suyu) kullanılmalıdır.</w:t>
            </w:r>
          </w:p>
        </w:tc>
        <w:tc>
          <w:tcPr>
            <w:tcW w:w="1818" w:type="dxa"/>
            <w:tcBorders>
              <w:top w:val="nil"/>
              <w:left w:val="nil"/>
              <w:bottom w:val="single" w:sz="4" w:space="0" w:color="auto"/>
              <w:right w:val="single" w:sz="4" w:space="0" w:color="auto"/>
            </w:tcBorders>
            <w:shd w:val="clear" w:color="000000" w:fill="D8FBFC"/>
            <w:vAlign w:val="center"/>
            <w:hideMark/>
          </w:tcPr>
          <w:p w14:paraId="263B2F9C" w14:textId="77777777" w:rsidR="002E1124" w:rsidRPr="002E1124" w:rsidRDefault="002E1124" w:rsidP="00C415FF">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479E2EC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Ağır kirler için kullanılan temizlik ürünü kirli yüzeyin üzerine kullanma talimatına uygun olarak dökülerek bir fırça yardımıyla ovularak temizlik işlemi sağlanır. Dezenfeksiyon için hazırlanan çamaşır suyu çözeltisi tuvalet kenarlarındaki kıvrımların iç kısmına gelecek şekilde </w:t>
            </w:r>
            <w:proofErr w:type="spellStart"/>
            <w:proofErr w:type="gramStart"/>
            <w:r w:rsidRPr="002E1124">
              <w:rPr>
                <w:rFonts w:ascii="Times New Roman" w:eastAsia="Times New Roman" w:hAnsi="Times New Roman" w:cs="Times New Roman"/>
                <w:color w:val="000000"/>
                <w:sz w:val="20"/>
                <w:szCs w:val="20"/>
                <w:lang w:eastAsia="tr-TR"/>
              </w:rPr>
              <w:t>sıkılır.Çözelti</w:t>
            </w:r>
            <w:proofErr w:type="spellEnd"/>
            <w:proofErr w:type="gramEnd"/>
            <w:r w:rsidRPr="002E1124">
              <w:rPr>
                <w:rFonts w:ascii="Times New Roman" w:eastAsia="Times New Roman" w:hAnsi="Times New Roman" w:cs="Times New Roman"/>
                <w:color w:val="000000"/>
                <w:sz w:val="20"/>
                <w:szCs w:val="20"/>
                <w:lang w:eastAsia="tr-TR"/>
              </w:rPr>
              <w:t xml:space="preserve"> yüzeyde en az 1 dakika bekletilir. Sonra tuvalet sifonu çekilir. Aşırı kirli tuvaletlerde sıktıktan sonra uzun süre beklemek ve bir fırça yardımıyla ovmak gerekir.</w:t>
            </w:r>
          </w:p>
        </w:tc>
        <w:tc>
          <w:tcPr>
            <w:tcW w:w="992" w:type="dxa"/>
            <w:tcBorders>
              <w:top w:val="nil"/>
              <w:left w:val="nil"/>
              <w:bottom w:val="single" w:sz="4" w:space="0" w:color="auto"/>
              <w:right w:val="single" w:sz="4" w:space="0" w:color="auto"/>
            </w:tcBorders>
            <w:shd w:val="clear" w:color="000000" w:fill="D8FBFC"/>
            <w:vAlign w:val="center"/>
            <w:hideMark/>
          </w:tcPr>
          <w:p w14:paraId="1A75E1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750888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93A4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6085E5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199A677" w14:textId="77777777" w:rsidTr="00C415FF">
        <w:trPr>
          <w:trHeight w:val="285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3164AB6"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2</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93D03A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54C302B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Musluk ve batarya başlıkları </w:t>
            </w:r>
          </w:p>
        </w:tc>
        <w:tc>
          <w:tcPr>
            <w:tcW w:w="1743"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84B7AB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62AFE20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07FD43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12FCB3A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03858CB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single" w:sz="4" w:space="0" w:color="auto"/>
              <w:bottom w:val="single" w:sz="4" w:space="0" w:color="auto"/>
              <w:right w:val="single" w:sz="4" w:space="0" w:color="auto"/>
            </w:tcBorders>
            <w:shd w:val="clear" w:color="000000" w:fill="E2D88E"/>
            <w:noWrap/>
            <w:vAlign w:val="center"/>
            <w:hideMark/>
          </w:tcPr>
          <w:p w14:paraId="35747AB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50955CD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single" w:sz="4" w:space="0" w:color="auto"/>
              <w:bottom w:val="single" w:sz="4" w:space="0" w:color="auto"/>
              <w:right w:val="single" w:sz="4" w:space="0" w:color="auto"/>
            </w:tcBorders>
            <w:shd w:val="clear" w:color="000000" w:fill="E2D88E"/>
            <w:vAlign w:val="center"/>
            <w:hideMark/>
          </w:tcPr>
          <w:p w14:paraId="0D1820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6C979F6" w14:textId="77777777" w:rsidTr="00C415FF">
        <w:trPr>
          <w:trHeight w:val="207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2E9409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3</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2C589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404F986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Klor bileşiklerinin uygun olmadığı Bilgisayar klavyeleri, Telefon ve diğer cihaz yüzeyleri</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4895C74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%70’lik alkol</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50B2206"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Y</w:t>
            </w:r>
            <w:r w:rsidR="002E1124" w:rsidRPr="002E1124">
              <w:rPr>
                <w:rFonts w:ascii="Times New Roman" w:eastAsia="Times New Roman" w:hAnsi="Times New Roman" w:cs="Times New Roman"/>
                <w:color w:val="000000"/>
                <w:sz w:val="20"/>
                <w:szCs w:val="20"/>
                <w:lang w:eastAsia="tr-TR"/>
              </w:rPr>
              <w:t xml:space="preserve">üzeye direkt </w:t>
            </w:r>
            <w:proofErr w:type="gramStart"/>
            <w:r w:rsidR="002E1124" w:rsidRPr="002E1124">
              <w:rPr>
                <w:rFonts w:ascii="Times New Roman" w:eastAsia="Times New Roman" w:hAnsi="Times New Roman" w:cs="Times New Roman"/>
                <w:color w:val="000000"/>
                <w:sz w:val="20"/>
                <w:szCs w:val="20"/>
                <w:lang w:eastAsia="tr-TR"/>
              </w:rPr>
              <w:t>yada</w:t>
            </w:r>
            <w:proofErr w:type="gramEnd"/>
            <w:r w:rsidR="002E1124" w:rsidRPr="002E1124">
              <w:rPr>
                <w:rFonts w:ascii="Times New Roman" w:eastAsia="Times New Roman" w:hAnsi="Times New Roman" w:cs="Times New Roman"/>
                <w:color w:val="000000"/>
                <w:sz w:val="20"/>
                <w:szCs w:val="20"/>
                <w:lang w:eastAsia="tr-TR"/>
              </w:rPr>
              <w:t xml:space="preserve"> kullanım alanına göre tanımlanmış renkli beze dökülerek</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0725063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6D25A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Temizlenecek cihazın üreticisi tarafından belirlenmiş başka bir temizlik talimatı yok ise yüzeye püskürtülerek bez ile silinir ve hemen kurulanır.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04978A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3DA6F02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485876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04C1B85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5DCE06F6" w14:textId="77777777" w:rsidTr="00C415FF">
        <w:trPr>
          <w:trHeight w:val="1455"/>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A58871E"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4</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41445EF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6FB239B"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Sandalye</w:t>
            </w:r>
            <w:r w:rsidR="002E1124" w:rsidRPr="002E1124">
              <w:rPr>
                <w:rFonts w:ascii="Times New Roman" w:eastAsia="Times New Roman" w:hAnsi="Times New Roman" w:cs="Times New Roman"/>
                <w:color w:val="000000"/>
                <w:sz w:val="20"/>
                <w:szCs w:val="20"/>
                <w:lang w:eastAsia="tr-TR"/>
              </w:rPr>
              <w:t>, koltuk gibi yüzeyler</w:t>
            </w:r>
          </w:p>
        </w:tc>
        <w:tc>
          <w:tcPr>
            <w:tcW w:w="1743" w:type="dxa"/>
            <w:tcBorders>
              <w:top w:val="nil"/>
              <w:left w:val="nil"/>
              <w:bottom w:val="single" w:sz="4" w:space="0" w:color="auto"/>
              <w:right w:val="single" w:sz="4" w:space="0" w:color="auto"/>
            </w:tcBorders>
            <w:shd w:val="clear" w:color="000000" w:fill="D8FBFC"/>
            <w:vAlign w:val="center"/>
            <w:hideMark/>
          </w:tcPr>
          <w:p w14:paraId="1B91EC4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821C964" w14:textId="77777777" w:rsidR="002E1124" w:rsidRPr="002E1124" w:rsidRDefault="00FE6B41"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Ü</w:t>
            </w:r>
            <w:r w:rsidR="002E1124" w:rsidRPr="002E1124">
              <w:rPr>
                <w:rFonts w:ascii="Times New Roman" w:eastAsia="Times New Roman" w:hAnsi="Times New Roman" w:cs="Times New Roman"/>
                <w:color w:val="000000"/>
                <w:sz w:val="20"/>
                <w:szCs w:val="20"/>
                <w:lang w:eastAsia="tr-TR"/>
              </w:rPr>
              <w:t>reticinin talimatları doğrultusunda</w:t>
            </w:r>
          </w:p>
        </w:tc>
        <w:tc>
          <w:tcPr>
            <w:tcW w:w="1818" w:type="dxa"/>
            <w:tcBorders>
              <w:top w:val="nil"/>
              <w:left w:val="nil"/>
              <w:bottom w:val="single" w:sz="4" w:space="0" w:color="auto"/>
              <w:right w:val="single" w:sz="4" w:space="0" w:color="auto"/>
            </w:tcBorders>
            <w:shd w:val="clear" w:color="000000" w:fill="D8FBFC"/>
            <w:vAlign w:val="center"/>
            <w:hideMark/>
          </w:tcPr>
          <w:p w14:paraId="5337CF4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HAFTALIK</w:t>
            </w:r>
          </w:p>
        </w:tc>
        <w:tc>
          <w:tcPr>
            <w:tcW w:w="2283" w:type="dxa"/>
            <w:tcBorders>
              <w:top w:val="nil"/>
              <w:left w:val="nil"/>
              <w:bottom w:val="single" w:sz="4" w:space="0" w:color="auto"/>
              <w:right w:val="single" w:sz="4" w:space="0" w:color="auto"/>
            </w:tcBorders>
            <w:shd w:val="clear" w:color="000000" w:fill="E2D88E"/>
            <w:vAlign w:val="center"/>
            <w:hideMark/>
          </w:tcPr>
          <w:p w14:paraId="1F16C6D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Kullanım alanına göre tanımlanmış renkli beze kullanım talimatına uygun şekilde dökülerek silinir ya</w:t>
            </w:r>
            <w:r w:rsidR="00142801">
              <w:rPr>
                <w:rFonts w:ascii="Times New Roman" w:eastAsia="Times New Roman" w:hAnsi="Times New Roman" w:cs="Times New Roman"/>
                <w:color w:val="000000"/>
                <w:sz w:val="20"/>
                <w:szCs w:val="20"/>
                <w:lang w:eastAsia="tr-TR"/>
              </w:rPr>
              <w:t xml:space="preserve"> </w:t>
            </w:r>
            <w:r w:rsidRPr="002E1124">
              <w:rPr>
                <w:rFonts w:ascii="Times New Roman" w:eastAsia="Times New Roman" w:hAnsi="Times New Roman" w:cs="Times New Roman"/>
                <w:color w:val="000000"/>
                <w:sz w:val="20"/>
                <w:szCs w:val="20"/>
                <w:lang w:eastAsia="tr-TR"/>
              </w:rPr>
              <w:t xml:space="preserve">da toz kaldırmayacak özelliğe sahip makineler ile yıkanır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sıcak buhar uygulanır.</w:t>
            </w:r>
          </w:p>
        </w:tc>
        <w:tc>
          <w:tcPr>
            <w:tcW w:w="992" w:type="dxa"/>
            <w:tcBorders>
              <w:top w:val="nil"/>
              <w:left w:val="nil"/>
              <w:bottom w:val="single" w:sz="4" w:space="0" w:color="auto"/>
              <w:right w:val="single" w:sz="4" w:space="0" w:color="auto"/>
            </w:tcBorders>
            <w:shd w:val="clear" w:color="000000" w:fill="D8FBFC"/>
            <w:vAlign w:val="center"/>
            <w:hideMark/>
          </w:tcPr>
          <w:p w14:paraId="47D79C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5894B33"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F16C62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57BBE1B0"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4EBD181" w14:textId="77777777" w:rsidTr="00C415FF">
        <w:trPr>
          <w:trHeight w:val="276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43EDE60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5</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9E928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667314A" w14:textId="77777777" w:rsidR="002E1124" w:rsidRPr="002E1124" w:rsidRDefault="00717CB9" w:rsidP="00717CB9">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Lavabo</w:t>
            </w:r>
            <w:r w:rsidR="002E1124" w:rsidRPr="002E1124">
              <w:rPr>
                <w:rFonts w:ascii="Times New Roman" w:eastAsia="Times New Roman" w:hAnsi="Times New Roman" w:cs="Times New Roman"/>
                <w:color w:val="000000"/>
                <w:sz w:val="20"/>
                <w:szCs w:val="20"/>
                <w:lang w:eastAsia="tr-TR"/>
              </w:rPr>
              <w:t>lar</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FDA8FD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Pr>
                <w:rFonts w:ascii="Times New Roman" w:eastAsia="Times New Roman" w:hAnsi="Times New Roman" w:cs="Times New Roman"/>
                <w:b/>
                <w:bCs/>
                <w:color w:val="000000"/>
                <w:sz w:val="20"/>
                <w:szCs w:val="20"/>
                <w:lang w:eastAsia="tr-TR"/>
              </w:rPr>
              <w:t>sarı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4ECE030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5056F30B"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2B6BC1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ürünün kullanma talimatına uygun şekilde dökülerek bir sünger yardımıyla ovulur.</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275BC3E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0677828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31D780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33746FA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2417287" w14:textId="77777777" w:rsidTr="00C415FF">
        <w:trPr>
          <w:trHeight w:val="279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35D0FD0F"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6</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D88EEF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794403EB" w14:textId="77777777" w:rsidR="002E1124" w:rsidRPr="002E1124" w:rsidRDefault="00717CB9" w:rsidP="002E1124">
            <w:pPr>
              <w:spacing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Kor</w:t>
            </w:r>
            <w:r w:rsidR="002E1124" w:rsidRPr="002E1124">
              <w:rPr>
                <w:rFonts w:ascii="Times New Roman" w:eastAsia="Times New Roman" w:hAnsi="Times New Roman" w:cs="Times New Roman"/>
                <w:color w:val="000000"/>
                <w:sz w:val="20"/>
                <w:szCs w:val="20"/>
                <w:lang w:eastAsia="tr-TR"/>
              </w:rPr>
              <w:t>idorlar, Sınıfların, Odaların Zemini</w:t>
            </w:r>
          </w:p>
        </w:tc>
        <w:tc>
          <w:tcPr>
            <w:tcW w:w="1743" w:type="dxa"/>
            <w:tcBorders>
              <w:top w:val="nil"/>
              <w:left w:val="nil"/>
              <w:bottom w:val="single" w:sz="4" w:space="0" w:color="auto"/>
              <w:right w:val="single" w:sz="4" w:space="0" w:color="auto"/>
            </w:tcBorders>
            <w:shd w:val="clear" w:color="000000" w:fill="D8FBFC"/>
            <w:vAlign w:val="center"/>
            <w:hideMark/>
          </w:tcPr>
          <w:p w14:paraId="4157432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Okul yönetimi tarafından temin edilen deterjan ve Sodyum </w:t>
            </w:r>
            <w:proofErr w:type="spellStart"/>
            <w:proofErr w:type="gram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w:t>
            </w:r>
            <w:proofErr w:type="gram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4BB942C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nil"/>
              <w:left w:val="nil"/>
              <w:bottom w:val="single" w:sz="4" w:space="0" w:color="auto"/>
              <w:right w:val="single" w:sz="4" w:space="0" w:color="auto"/>
            </w:tcBorders>
            <w:shd w:val="clear" w:color="000000" w:fill="D8FBFC"/>
            <w:vAlign w:val="center"/>
            <w:hideMark/>
          </w:tcPr>
          <w:p w14:paraId="1D44C5C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nil"/>
              <w:left w:val="nil"/>
              <w:bottom w:val="single" w:sz="4" w:space="0" w:color="auto"/>
              <w:right w:val="single" w:sz="4" w:space="0" w:color="auto"/>
            </w:tcBorders>
            <w:shd w:val="clear" w:color="000000" w:fill="E2D88E"/>
            <w:vAlign w:val="center"/>
            <w:hideMark/>
          </w:tcPr>
          <w:p w14:paraId="7264678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Mop</w:t>
            </w:r>
            <w:proofErr w:type="spellEnd"/>
            <w:r w:rsidRPr="002E1124">
              <w:rPr>
                <w:rFonts w:ascii="Times New Roman" w:eastAsia="Times New Roman" w:hAnsi="Times New Roman" w:cs="Times New Roman"/>
                <w:color w:val="000000"/>
                <w:sz w:val="20"/>
                <w:szCs w:val="20"/>
                <w:lang w:eastAsia="tr-TR"/>
              </w:rPr>
              <w:t xml:space="preserve">/bez </w:t>
            </w:r>
            <w:proofErr w:type="spellStart"/>
            <w:r w:rsidRPr="002E1124">
              <w:rPr>
                <w:rFonts w:ascii="Times New Roman" w:eastAsia="Times New Roman" w:hAnsi="Times New Roman" w:cs="Times New Roman"/>
                <w:color w:val="000000"/>
                <w:sz w:val="20"/>
                <w:szCs w:val="20"/>
                <w:lang w:eastAsia="tr-TR"/>
              </w:rPr>
              <w:t>yadımıyla</w:t>
            </w:r>
            <w:proofErr w:type="spellEnd"/>
            <w:r w:rsidRPr="002E1124">
              <w:rPr>
                <w:rFonts w:ascii="Times New Roman" w:eastAsia="Times New Roman" w:hAnsi="Times New Roman" w:cs="Times New Roman"/>
                <w:color w:val="000000"/>
                <w:sz w:val="20"/>
                <w:szCs w:val="20"/>
                <w:lang w:eastAsia="tr-TR"/>
              </w:rPr>
              <w:t xml:space="preserve"> ürün uygulaması yapılır </w:t>
            </w:r>
            <w:proofErr w:type="gramStart"/>
            <w:r w:rsidRPr="002E1124">
              <w:rPr>
                <w:rFonts w:ascii="Times New Roman" w:eastAsia="Times New Roman" w:hAnsi="Times New Roman" w:cs="Times New Roman"/>
                <w:color w:val="000000"/>
                <w:sz w:val="20"/>
                <w:szCs w:val="20"/>
                <w:lang w:eastAsia="tr-TR"/>
              </w:rPr>
              <w:t>yada</w:t>
            </w:r>
            <w:proofErr w:type="gramEnd"/>
            <w:r w:rsidRPr="002E1124">
              <w:rPr>
                <w:rFonts w:ascii="Times New Roman" w:eastAsia="Times New Roman" w:hAnsi="Times New Roman" w:cs="Times New Roman"/>
                <w:color w:val="000000"/>
                <w:sz w:val="20"/>
                <w:szCs w:val="20"/>
                <w:lang w:eastAsia="tr-TR"/>
              </w:rPr>
              <w:t xml:space="preserve"> toz kaldırmayacak özelliğe sahip makineler ile silinir.</w:t>
            </w:r>
          </w:p>
        </w:tc>
        <w:tc>
          <w:tcPr>
            <w:tcW w:w="992" w:type="dxa"/>
            <w:tcBorders>
              <w:top w:val="nil"/>
              <w:left w:val="nil"/>
              <w:bottom w:val="single" w:sz="4" w:space="0" w:color="auto"/>
              <w:right w:val="single" w:sz="4" w:space="0" w:color="auto"/>
            </w:tcBorders>
            <w:shd w:val="clear" w:color="000000" w:fill="D8FBFC"/>
            <w:vAlign w:val="center"/>
            <w:hideMark/>
          </w:tcPr>
          <w:p w14:paraId="10E509D4"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3DB6C4AF"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27A450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659F104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2D0C96E7" w14:textId="77777777" w:rsidTr="00C415FF">
        <w:trPr>
          <w:trHeight w:val="2250"/>
        </w:trPr>
        <w:tc>
          <w:tcPr>
            <w:tcW w:w="430" w:type="dxa"/>
            <w:tcBorders>
              <w:top w:val="nil"/>
              <w:left w:val="double" w:sz="6" w:space="0" w:color="auto"/>
              <w:bottom w:val="single" w:sz="4" w:space="0" w:color="auto"/>
              <w:right w:val="single" w:sz="4" w:space="0" w:color="auto"/>
            </w:tcBorders>
            <w:shd w:val="clear" w:color="000000" w:fill="D8FBFC"/>
            <w:noWrap/>
            <w:vAlign w:val="center"/>
            <w:hideMark/>
          </w:tcPr>
          <w:p w14:paraId="43D377FD"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t>7</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22AF01A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nil"/>
              <w:left w:val="nil"/>
              <w:bottom w:val="single" w:sz="4" w:space="0" w:color="auto"/>
              <w:right w:val="single" w:sz="4" w:space="0" w:color="auto"/>
            </w:tcBorders>
            <w:shd w:val="clear" w:color="000000" w:fill="E2D88E"/>
            <w:vAlign w:val="center"/>
            <w:hideMark/>
          </w:tcPr>
          <w:p w14:paraId="2EDFF861"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Camlar</w:t>
            </w:r>
          </w:p>
        </w:tc>
        <w:tc>
          <w:tcPr>
            <w:tcW w:w="1743" w:type="dxa"/>
            <w:tcBorders>
              <w:top w:val="nil"/>
              <w:left w:val="nil"/>
              <w:bottom w:val="single" w:sz="4" w:space="0" w:color="auto"/>
              <w:right w:val="single" w:sz="4" w:space="0" w:color="auto"/>
            </w:tcBorders>
            <w:shd w:val="clear" w:color="000000" w:fill="D8FBFC"/>
            <w:vAlign w:val="center"/>
            <w:hideMark/>
          </w:tcPr>
          <w:p w14:paraId="6148735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Okul yönetimi tarafından temin edilen cam silme temizlik ürünü</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nil"/>
              <w:left w:val="nil"/>
              <w:bottom w:val="single" w:sz="4" w:space="0" w:color="auto"/>
              <w:right w:val="single" w:sz="4" w:space="0" w:color="auto"/>
            </w:tcBorders>
            <w:shd w:val="clear" w:color="000000" w:fill="E2D88E"/>
            <w:vAlign w:val="center"/>
            <w:hideMark/>
          </w:tcPr>
          <w:p w14:paraId="337E6D4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gramStart"/>
            <w:r w:rsidRPr="002E1124">
              <w:rPr>
                <w:rFonts w:ascii="Times New Roman" w:eastAsia="Times New Roman" w:hAnsi="Times New Roman" w:cs="Times New Roman"/>
                <w:color w:val="000000"/>
                <w:sz w:val="20"/>
                <w:szCs w:val="20"/>
                <w:lang w:eastAsia="tr-TR"/>
              </w:rPr>
              <w:t>yüzeye</w:t>
            </w:r>
            <w:proofErr w:type="gramEnd"/>
            <w:r w:rsidRPr="002E1124">
              <w:rPr>
                <w:rFonts w:ascii="Times New Roman" w:eastAsia="Times New Roman" w:hAnsi="Times New Roman" w:cs="Times New Roman"/>
                <w:color w:val="000000"/>
                <w:sz w:val="20"/>
                <w:szCs w:val="20"/>
                <w:lang w:eastAsia="tr-TR"/>
              </w:rPr>
              <w:t xml:space="preserve"> direkt yada kullanım alanına göre tanımlanmış renkli beze ürünün üzerindeki kullanma talimatına göre dökülerek</w:t>
            </w:r>
          </w:p>
        </w:tc>
        <w:tc>
          <w:tcPr>
            <w:tcW w:w="1818" w:type="dxa"/>
            <w:tcBorders>
              <w:top w:val="nil"/>
              <w:left w:val="nil"/>
              <w:bottom w:val="single" w:sz="4" w:space="0" w:color="auto"/>
              <w:right w:val="single" w:sz="4" w:space="0" w:color="auto"/>
            </w:tcBorders>
            <w:shd w:val="clear" w:color="000000" w:fill="D8FBFC"/>
            <w:vAlign w:val="center"/>
            <w:hideMark/>
          </w:tcPr>
          <w:p w14:paraId="143258D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AYDA BİR</w:t>
            </w:r>
          </w:p>
        </w:tc>
        <w:tc>
          <w:tcPr>
            <w:tcW w:w="2283" w:type="dxa"/>
            <w:tcBorders>
              <w:top w:val="nil"/>
              <w:left w:val="nil"/>
              <w:bottom w:val="single" w:sz="4" w:space="0" w:color="auto"/>
              <w:right w:val="single" w:sz="4" w:space="0" w:color="auto"/>
            </w:tcBorders>
            <w:shd w:val="clear" w:color="000000" w:fill="E2D88E"/>
            <w:vAlign w:val="center"/>
            <w:hideMark/>
          </w:tcPr>
          <w:p w14:paraId="6A86FE1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Yüzeye püskürtülür ve tanımlanmış renkli bez ile silinir.</w:t>
            </w:r>
          </w:p>
        </w:tc>
        <w:tc>
          <w:tcPr>
            <w:tcW w:w="992" w:type="dxa"/>
            <w:tcBorders>
              <w:top w:val="nil"/>
              <w:left w:val="nil"/>
              <w:bottom w:val="single" w:sz="4" w:space="0" w:color="auto"/>
              <w:right w:val="single" w:sz="4" w:space="0" w:color="auto"/>
            </w:tcBorders>
            <w:shd w:val="clear" w:color="000000" w:fill="D8FBFC"/>
            <w:vAlign w:val="center"/>
            <w:hideMark/>
          </w:tcPr>
          <w:p w14:paraId="57CF2F0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nil"/>
              <w:left w:val="nil"/>
              <w:bottom w:val="single" w:sz="4" w:space="0" w:color="auto"/>
              <w:right w:val="nil"/>
            </w:tcBorders>
            <w:shd w:val="clear" w:color="000000" w:fill="E2D88E"/>
            <w:noWrap/>
            <w:vAlign w:val="center"/>
            <w:hideMark/>
          </w:tcPr>
          <w:p w14:paraId="424BAB2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nil"/>
              <w:left w:val="single" w:sz="4" w:space="0" w:color="auto"/>
              <w:bottom w:val="single" w:sz="4" w:space="0" w:color="auto"/>
              <w:right w:val="single" w:sz="4" w:space="0" w:color="auto"/>
            </w:tcBorders>
            <w:shd w:val="clear" w:color="000000" w:fill="D8FBFC"/>
            <w:vAlign w:val="center"/>
            <w:hideMark/>
          </w:tcPr>
          <w:p w14:paraId="6BF1FD4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nil"/>
              <w:left w:val="nil"/>
              <w:bottom w:val="single" w:sz="4" w:space="0" w:color="auto"/>
              <w:right w:val="single" w:sz="4" w:space="0" w:color="auto"/>
            </w:tcBorders>
            <w:shd w:val="clear" w:color="000000" w:fill="E2D88E"/>
            <w:vAlign w:val="center"/>
            <w:hideMark/>
          </w:tcPr>
          <w:p w14:paraId="3D8EDEF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7071B156" w14:textId="77777777" w:rsidTr="00C415FF">
        <w:trPr>
          <w:trHeight w:val="2580"/>
        </w:trPr>
        <w:tc>
          <w:tcPr>
            <w:tcW w:w="430" w:type="dxa"/>
            <w:tcBorders>
              <w:top w:val="single" w:sz="4" w:space="0" w:color="auto"/>
              <w:left w:val="single" w:sz="4" w:space="0" w:color="auto"/>
              <w:bottom w:val="single" w:sz="4" w:space="0" w:color="auto"/>
              <w:right w:val="single" w:sz="4" w:space="0" w:color="auto"/>
            </w:tcBorders>
            <w:shd w:val="clear" w:color="000000" w:fill="D8FBFC"/>
            <w:noWrap/>
            <w:vAlign w:val="center"/>
            <w:hideMark/>
          </w:tcPr>
          <w:p w14:paraId="5705E858" w14:textId="77777777" w:rsidR="002E1124" w:rsidRPr="002E1124" w:rsidRDefault="002E1124" w:rsidP="002E1124">
            <w:pPr>
              <w:spacing w:line="240" w:lineRule="auto"/>
              <w:jc w:val="center"/>
              <w:rPr>
                <w:rFonts w:ascii="Times New Roman" w:eastAsia="Times New Roman" w:hAnsi="Times New Roman" w:cs="Times New Roman"/>
                <w:b/>
                <w:bCs/>
                <w:sz w:val="20"/>
                <w:szCs w:val="20"/>
                <w:lang w:eastAsia="tr-TR"/>
              </w:rPr>
            </w:pPr>
            <w:r w:rsidRPr="002E1124">
              <w:rPr>
                <w:rFonts w:ascii="Times New Roman" w:eastAsia="Times New Roman" w:hAnsi="Times New Roman" w:cs="Times New Roman"/>
                <w:b/>
                <w:bCs/>
                <w:sz w:val="20"/>
                <w:szCs w:val="20"/>
                <w:lang w:eastAsia="tr-TR"/>
              </w:rPr>
              <w:lastRenderedPageBreak/>
              <w:t>8</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8AF5C4D"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tcBorders>
              <w:top w:val="single" w:sz="4" w:space="0" w:color="auto"/>
              <w:left w:val="nil"/>
              <w:bottom w:val="single" w:sz="4" w:space="0" w:color="auto"/>
              <w:right w:val="single" w:sz="4" w:space="0" w:color="auto"/>
            </w:tcBorders>
            <w:shd w:val="clear" w:color="000000" w:fill="E2D88E"/>
            <w:vAlign w:val="center"/>
            <w:hideMark/>
          </w:tcPr>
          <w:p w14:paraId="1A74B1C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 Sık kullanılan yüzeyler, kapı kolları, masa yüzeyleri vs.</w:t>
            </w:r>
          </w:p>
        </w:tc>
        <w:tc>
          <w:tcPr>
            <w:tcW w:w="1743" w:type="dxa"/>
            <w:tcBorders>
              <w:top w:val="single" w:sz="4" w:space="0" w:color="auto"/>
              <w:left w:val="nil"/>
              <w:bottom w:val="single" w:sz="4" w:space="0" w:color="auto"/>
              <w:right w:val="single" w:sz="4" w:space="0" w:color="auto"/>
            </w:tcBorders>
            <w:shd w:val="clear" w:color="000000" w:fill="D8FBFC"/>
            <w:vAlign w:val="center"/>
            <w:hideMark/>
          </w:tcPr>
          <w:p w14:paraId="09D48419"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tcBorders>
              <w:top w:val="single" w:sz="4" w:space="0" w:color="auto"/>
              <w:left w:val="nil"/>
              <w:bottom w:val="single" w:sz="4" w:space="0" w:color="auto"/>
              <w:right w:val="single" w:sz="4" w:space="0" w:color="auto"/>
            </w:tcBorders>
            <w:shd w:val="clear" w:color="000000" w:fill="E2D88E"/>
            <w:vAlign w:val="center"/>
            <w:hideMark/>
          </w:tcPr>
          <w:p w14:paraId="38DC6908"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tcBorders>
              <w:top w:val="single" w:sz="4" w:space="0" w:color="auto"/>
              <w:left w:val="nil"/>
              <w:bottom w:val="single" w:sz="4" w:space="0" w:color="auto"/>
              <w:right w:val="single" w:sz="4" w:space="0" w:color="auto"/>
            </w:tcBorders>
            <w:shd w:val="clear" w:color="000000" w:fill="D8FBFC"/>
            <w:vAlign w:val="center"/>
            <w:hideMark/>
          </w:tcPr>
          <w:p w14:paraId="7AB6295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TENEFÜS SONRASI</w:t>
            </w:r>
          </w:p>
        </w:tc>
        <w:tc>
          <w:tcPr>
            <w:tcW w:w="2283" w:type="dxa"/>
            <w:tcBorders>
              <w:top w:val="single" w:sz="4" w:space="0" w:color="auto"/>
              <w:left w:val="nil"/>
              <w:bottom w:val="single" w:sz="4" w:space="0" w:color="auto"/>
              <w:right w:val="single" w:sz="4" w:space="0" w:color="auto"/>
            </w:tcBorders>
            <w:shd w:val="clear" w:color="000000" w:fill="E2D88E"/>
            <w:vAlign w:val="center"/>
            <w:hideMark/>
          </w:tcPr>
          <w:p w14:paraId="395D4C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tcBorders>
              <w:top w:val="single" w:sz="4" w:space="0" w:color="auto"/>
              <w:left w:val="nil"/>
              <w:bottom w:val="single" w:sz="4" w:space="0" w:color="auto"/>
              <w:right w:val="single" w:sz="4" w:space="0" w:color="auto"/>
            </w:tcBorders>
            <w:shd w:val="clear" w:color="000000" w:fill="D8FBFC"/>
            <w:vAlign w:val="center"/>
            <w:hideMark/>
          </w:tcPr>
          <w:p w14:paraId="4B4E4B3C"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tcBorders>
              <w:top w:val="single" w:sz="4" w:space="0" w:color="auto"/>
              <w:left w:val="nil"/>
              <w:bottom w:val="single" w:sz="4" w:space="0" w:color="auto"/>
              <w:right w:val="nil"/>
            </w:tcBorders>
            <w:shd w:val="clear" w:color="000000" w:fill="E2D88E"/>
            <w:noWrap/>
            <w:vAlign w:val="center"/>
            <w:hideMark/>
          </w:tcPr>
          <w:p w14:paraId="15A9155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Nöbetçi Öğretmen</w:t>
            </w:r>
          </w:p>
        </w:tc>
        <w:tc>
          <w:tcPr>
            <w:tcW w:w="1594" w:type="dxa"/>
            <w:tcBorders>
              <w:top w:val="single" w:sz="4" w:space="0" w:color="auto"/>
              <w:left w:val="single" w:sz="4" w:space="0" w:color="auto"/>
              <w:bottom w:val="single" w:sz="4" w:space="0" w:color="auto"/>
              <w:right w:val="single" w:sz="4" w:space="0" w:color="auto"/>
            </w:tcBorders>
            <w:shd w:val="clear" w:color="000000" w:fill="D8FBFC"/>
            <w:vAlign w:val="center"/>
            <w:hideMark/>
          </w:tcPr>
          <w:p w14:paraId="12A55F1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tcBorders>
              <w:top w:val="single" w:sz="4" w:space="0" w:color="auto"/>
              <w:left w:val="nil"/>
              <w:bottom w:val="single" w:sz="4" w:space="0" w:color="auto"/>
              <w:right w:val="single" w:sz="4" w:space="0" w:color="auto"/>
            </w:tcBorders>
            <w:shd w:val="clear" w:color="000000" w:fill="E2D88E"/>
            <w:vAlign w:val="center"/>
            <w:hideMark/>
          </w:tcPr>
          <w:p w14:paraId="6D3DA1B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Gözlem</w:t>
            </w:r>
          </w:p>
        </w:tc>
      </w:tr>
      <w:tr w:rsidR="002E1124" w:rsidRPr="002E1124" w14:paraId="11F5A41F" w14:textId="77777777" w:rsidTr="00C415FF">
        <w:trPr>
          <w:trHeight w:val="450"/>
        </w:trPr>
        <w:tc>
          <w:tcPr>
            <w:tcW w:w="430" w:type="dxa"/>
            <w:vMerge w:val="restart"/>
            <w:tcBorders>
              <w:top w:val="nil"/>
              <w:left w:val="single" w:sz="4" w:space="0" w:color="auto"/>
              <w:bottom w:val="single" w:sz="4" w:space="0" w:color="000000"/>
              <w:right w:val="single" w:sz="4" w:space="0" w:color="auto"/>
            </w:tcBorders>
            <w:shd w:val="clear" w:color="000000" w:fill="D8FBFC"/>
            <w:noWrap/>
            <w:vAlign w:val="center"/>
            <w:hideMark/>
          </w:tcPr>
          <w:p w14:paraId="54AD1193" w14:textId="77777777" w:rsidR="002E1124" w:rsidRPr="002E1124" w:rsidRDefault="0074013E" w:rsidP="002E1124">
            <w:pPr>
              <w:spacing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9</w:t>
            </w: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E880C7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1452354D"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Açık Alanlar</w:t>
            </w:r>
          </w:p>
        </w:tc>
        <w:tc>
          <w:tcPr>
            <w:tcW w:w="1743"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30D3942E"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proofErr w:type="spellStart"/>
            <w:r w:rsidRPr="002E1124">
              <w:rPr>
                <w:rFonts w:ascii="Times New Roman" w:eastAsia="Times New Roman" w:hAnsi="Times New Roman" w:cs="Times New Roman"/>
                <w:color w:val="000000"/>
                <w:sz w:val="20"/>
                <w:szCs w:val="20"/>
                <w:lang w:eastAsia="tr-TR"/>
              </w:rPr>
              <w:t>Biyosidal</w:t>
            </w:r>
            <w:proofErr w:type="spellEnd"/>
            <w:r w:rsidRPr="002E1124">
              <w:rPr>
                <w:rFonts w:ascii="Times New Roman" w:eastAsia="Times New Roman" w:hAnsi="Times New Roman" w:cs="Times New Roman"/>
                <w:color w:val="000000"/>
                <w:sz w:val="20"/>
                <w:szCs w:val="20"/>
                <w:lang w:eastAsia="tr-TR"/>
              </w:rPr>
              <w:t xml:space="preserve"> Ürün Ruhsatlı Yüzey Dezenfektanı </w:t>
            </w:r>
            <w:proofErr w:type="gramStart"/>
            <w:r w:rsidRPr="002E1124">
              <w:rPr>
                <w:rFonts w:ascii="Times New Roman" w:eastAsia="Times New Roman" w:hAnsi="Times New Roman" w:cs="Times New Roman"/>
                <w:color w:val="000000"/>
                <w:sz w:val="20"/>
                <w:szCs w:val="20"/>
                <w:lang w:eastAsia="tr-TR"/>
              </w:rPr>
              <w:t>ve  Sodyum</w:t>
            </w:r>
            <w:proofErr w:type="gramEnd"/>
            <w:r w:rsidRPr="002E1124">
              <w:rPr>
                <w:rFonts w:ascii="Times New Roman" w:eastAsia="Times New Roman" w:hAnsi="Times New Roman" w:cs="Times New Roman"/>
                <w:color w:val="000000"/>
                <w:sz w:val="20"/>
                <w:szCs w:val="20"/>
                <w:lang w:eastAsia="tr-TR"/>
              </w:rPr>
              <w:t xml:space="preserve"> </w:t>
            </w:r>
            <w:proofErr w:type="spellStart"/>
            <w:r w:rsidRPr="002E1124">
              <w:rPr>
                <w:rFonts w:ascii="Times New Roman" w:eastAsia="Times New Roman" w:hAnsi="Times New Roman" w:cs="Times New Roman"/>
                <w:color w:val="000000"/>
                <w:sz w:val="20"/>
                <w:szCs w:val="20"/>
                <w:lang w:eastAsia="tr-TR"/>
              </w:rPr>
              <w:t>Hipoklorit</w:t>
            </w:r>
            <w:proofErr w:type="spellEnd"/>
            <w:r w:rsidRPr="002E1124">
              <w:rPr>
                <w:rFonts w:ascii="Times New Roman" w:eastAsia="Times New Roman" w:hAnsi="Times New Roman" w:cs="Times New Roman"/>
                <w:color w:val="000000"/>
                <w:sz w:val="20"/>
                <w:szCs w:val="20"/>
                <w:lang w:eastAsia="tr-TR"/>
              </w:rPr>
              <w:t>(CAS No:7681-52-9)</w:t>
            </w:r>
            <w:r w:rsidR="00F85E52">
              <w:rPr>
                <w:rFonts w:ascii="Times New Roman" w:eastAsia="Times New Roman" w:hAnsi="Times New Roman" w:cs="Times New Roman"/>
                <w:color w:val="000000"/>
                <w:sz w:val="20"/>
                <w:szCs w:val="20"/>
                <w:lang w:eastAsia="tr-TR"/>
              </w:rPr>
              <w:t xml:space="preserve"> </w:t>
            </w:r>
            <w:r w:rsidR="00F85E52" w:rsidRPr="00F85E52">
              <w:rPr>
                <w:rFonts w:ascii="Times New Roman" w:eastAsia="Times New Roman" w:hAnsi="Times New Roman" w:cs="Times New Roman"/>
                <w:b/>
                <w:bCs/>
                <w:color w:val="000000"/>
                <w:sz w:val="20"/>
                <w:szCs w:val="20"/>
                <w:lang w:eastAsia="tr-TR"/>
              </w:rPr>
              <w:t>mavi</w:t>
            </w:r>
            <w:r w:rsidR="00F85E52">
              <w:rPr>
                <w:rFonts w:ascii="Times New Roman" w:eastAsia="Times New Roman" w:hAnsi="Times New Roman" w:cs="Times New Roman"/>
                <w:b/>
                <w:bCs/>
                <w:color w:val="000000"/>
                <w:sz w:val="20"/>
                <w:szCs w:val="20"/>
                <w:lang w:eastAsia="tr-TR"/>
              </w:rPr>
              <w:t xml:space="preserve"> eldiven, bez ve kova</w:t>
            </w:r>
          </w:p>
        </w:tc>
        <w:tc>
          <w:tcPr>
            <w:tcW w:w="1490"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3FE86DF2"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Su ve deterjanla temizlik sonrası dezenfeksiyon için 1/</w:t>
            </w:r>
            <w:proofErr w:type="gramStart"/>
            <w:r w:rsidRPr="002E1124">
              <w:rPr>
                <w:rFonts w:ascii="Times New Roman" w:eastAsia="Times New Roman" w:hAnsi="Times New Roman" w:cs="Times New Roman"/>
                <w:color w:val="000000"/>
                <w:sz w:val="20"/>
                <w:szCs w:val="20"/>
                <w:lang w:eastAsia="tr-TR"/>
              </w:rPr>
              <w:t>100  oranında</w:t>
            </w:r>
            <w:proofErr w:type="gramEnd"/>
            <w:r w:rsidRPr="002E1124">
              <w:rPr>
                <w:rFonts w:ascii="Times New Roman" w:eastAsia="Times New Roman" w:hAnsi="Times New Roman" w:cs="Times New Roman"/>
                <w:color w:val="000000"/>
                <w:sz w:val="20"/>
                <w:szCs w:val="20"/>
                <w:lang w:eastAsia="tr-TR"/>
              </w:rPr>
              <w:t xml:space="preserve"> sulandırılmış (5 litre suya yarım küçük çay</w:t>
            </w:r>
            <w:r w:rsidRPr="002E1124">
              <w:rPr>
                <w:rFonts w:ascii="Times New Roman" w:eastAsia="Times New Roman" w:hAnsi="Times New Roman" w:cs="Times New Roman"/>
                <w:color w:val="000000"/>
                <w:sz w:val="20"/>
                <w:szCs w:val="20"/>
                <w:lang w:eastAsia="tr-TR"/>
              </w:rPr>
              <w:br/>
              <w:t xml:space="preserve">bardağı) çamaşır suyu </w:t>
            </w:r>
          </w:p>
        </w:tc>
        <w:tc>
          <w:tcPr>
            <w:tcW w:w="1818"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52CEB075"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HER TENEFFÜS SONRASI</w:t>
            </w:r>
          </w:p>
        </w:tc>
        <w:tc>
          <w:tcPr>
            <w:tcW w:w="228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5E5466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xml:space="preserve">Temizliği yapılacak yüzeye direk püskürtülür ya da dökülür. Renk tanımlaması yapılmış bez ya da sünger yardımıyla ovulur. Birkaç dakika sonra bol su ile durulanır. Dezenfeksiyon için hazırlanan çamaşır suyu çözeltisi yüzeye dökülerek bekletildikten sonra durulanır. </w:t>
            </w:r>
          </w:p>
        </w:tc>
        <w:tc>
          <w:tcPr>
            <w:tcW w:w="992"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66F2C89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 Personeli</w:t>
            </w:r>
          </w:p>
        </w:tc>
        <w:tc>
          <w:tcPr>
            <w:tcW w:w="993"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0B064457"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İşletme Müdürü</w:t>
            </w:r>
          </w:p>
        </w:tc>
        <w:tc>
          <w:tcPr>
            <w:tcW w:w="1594" w:type="dxa"/>
            <w:vMerge w:val="restart"/>
            <w:tcBorders>
              <w:top w:val="nil"/>
              <w:left w:val="single" w:sz="4" w:space="0" w:color="auto"/>
              <w:bottom w:val="single" w:sz="4" w:space="0" w:color="000000"/>
              <w:right w:val="single" w:sz="4" w:space="0" w:color="auto"/>
            </w:tcBorders>
            <w:shd w:val="clear" w:color="000000" w:fill="D8FBFC"/>
            <w:vAlign w:val="center"/>
            <w:hideMark/>
          </w:tcPr>
          <w:p w14:paraId="0A787E46"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Temizlik/Dezenfeksiyon Takip ve Kontrol Formu</w:t>
            </w:r>
          </w:p>
        </w:tc>
        <w:tc>
          <w:tcPr>
            <w:tcW w:w="1452" w:type="dxa"/>
            <w:vMerge w:val="restart"/>
            <w:tcBorders>
              <w:top w:val="nil"/>
              <w:left w:val="single" w:sz="4" w:space="0" w:color="auto"/>
              <w:bottom w:val="single" w:sz="4" w:space="0" w:color="000000"/>
              <w:right w:val="single" w:sz="4" w:space="0" w:color="auto"/>
            </w:tcBorders>
            <w:shd w:val="clear" w:color="000000" w:fill="E2D88E"/>
            <w:vAlign w:val="center"/>
            <w:hideMark/>
          </w:tcPr>
          <w:p w14:paraId="4B90ED8A" w14:textId="77777777" w:rsidR="002E1124" w:rsidRPr="002E1124" w:rsidRDefault="002E1124" w:rsidP="002E1124">
            <w:pPr>
              <w:spacing w:line="240" w:lineRule="auto"/>
              <w:jc w:val="center"/>
              <w:rPr>
                <w:rFonts w:ascii="Times New Roman" w:eastAsia="Times New Roman" w:hAnsi="Times New Roman" w:cs="Times New Roman"/>
                <w:color w:val="000000"/>
                <w:sz w:val="20"/>
                <w:szCs w:val="20"/>
                <w:lang w:eastAsia="tr-TR"/>
              </w:rPr>
            </w:pPr>
            <w:r w:rsidRPr="002E1124">
              <w:rPr>
                <w:rFonts w:ascii="Times New Roman" w:eastAsia="Times New Roman" w:hAnsi="Times New Roman" w:cs="Times New Roman"/>
                <w:color w:val="000000"/>
                <w:sz w:val="20"/>
                <w:szCs w:val="20"/>
                <w:lang w:eastAsia="tr-TR"/>
              </w:rPr>
              <w:t> </w:t>
            </w:r>
          </w:p>
        </w:tc>
      </w:tr>
      <w:tr w:rsidR="002E1124" w:rsidRPr="002E1124" w14:paraId="550FD72B"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17A5FCB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5DC24C9"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97C10F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27A43E7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2FDD1A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3E6176E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C1C017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9721CB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9C5299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BD9892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536E99D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D6D59F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5BBE6A3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32FD4813"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39C2CC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1B160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7297F7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5E0C899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22067C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6DF6016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11A194A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ED1A83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C2EE0A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3F5132E4"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721E0EE"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59BECFC5"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835931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A58504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790D018B"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0301297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EA0400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4C41951"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20C16B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14CF24B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9C17FD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5CE591F7"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291A36F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6DBC396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68F459F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12D837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A189743"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2C6FBF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5622E38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3808D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45B252C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651F3DF7"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7A990F1C"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1BF6101C"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6E1DA70A"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29E2392"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07C7521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4A5CD4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67BFC8E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438A835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33DD492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4B4BCE2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3631AE5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2AF98A6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423F92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4C5FA292"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49D4B7BF"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0099EF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2C804F2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51693D85"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4D69FF0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766A953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1EC97EE"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1C8D840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7C0E5F59"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4E6CC7A0"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3E332D5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r w:rsidR="002E1124" w:rsidRPr="002E1124" w14:paraId="2E26804A" w14:textId="77777777" w:rsidTr="00C415FF">
        <w:trPr>
          <w:trHeight w:val="450"/>
        </w:trPr>
        <w:tc>
          <w:tcPr>
            <w:tcW w:w="430" w:type="dxa"/>
            <w:vMerge/>
            <w:tcBorders>
              <w:top w:val="nil"/>
              <w:left w:val="single" w:sz="4" w:space="0" w:color="auto"/>
              <w:bottom w:val="single" w:sz="4" w:space="0" w:color="000000"/>
              <w:right w:val="single" w:sz="4" w:space="0" w:color="auto"/>
            </w:tcBorders>
            <w:vAlign w:val="center"/>
            <w:hideMark/>
          </w:tcPr>
          <w:p w14:paraId="0BECA2D1"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14:paraId="102EF55C" w14:textId="77777777" w:rsidR="002E1124" w:rsidRPr="002E1124" w:rsidRDefault="002E1124" w:rsidP="002E1124">
            <w:pPr>
              <w:spacing w:line="240" w:lineRule="auto"/>
              <w:rPr>
                <w:rFonts w:ascii="Times New Roman" w:eastAsia="Times New Roman" w:hAnsi="Times New Roman" w:cs="Times New Roman"/>
                <w:b/>
                <w:bCs/>
                <w:sz w:val="20"/>
                <w:szCs w:val="20"/>
                <w:lang w:eastAsia="tr-TR"/>
              </w:rPr>
            </w:pPr>
          </w:p>
        </w:tc>
        <w:tc>
          <w:tcPr>
            <w:tcW w:w="1732" w:type="dxa"/>
            <w:vMerge/>
            <w:tcBorders>
              <w:top w:val="nil"/>
              <w:left w:val="single" w:sz="4" w:space="0" w:color="auto"/>
              <w:bottom w:val="single" w:sz="4" w:space="0" w:color="000000"/>
              <w:right w:val="single" w:sz="4" w:space="0" w:color="auto"/>
            </w:tcBorders>
            <w:vAlign w:val="center"/>
            <w:hideMark/>
          </w:tcPr>
          <w:p w14:paraId="74877E32"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743" w:type="dxa"/>
            <w:vMerge/>
            <w:tcBorders>
              <w:top w:val="nil"/>
              <w:left w:val="single" w:sz="4" w:space="0" w:color="auto"/>
              <w:bottom w:val="single" w:sz="4" w:space="0" w:color="000000"/>
              <w:right w:val="single" w:sz="4" w:space="0" w:color="auto"/>
            </w:tcBorders>
            <w:vAlign w:val="center"/>
            <w:hideMark/>
          </w:tcPr>
          <w:p w14:paraId="0D013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90" w:type="dxa"/>
            <w:vMerge/>
            <w:tcBorders>
              <w:top w:val="nil"/>
              <w:left w:val="single" w:sz="4" w:space="0" w:color="auto"/>
              <w:bottom w:val="single" w:sz="4" w:space="0" w:color="000000"/>
              <w:right w:val="single" w:sz="4" w:space="0" w:color="auto"/>
            </w:tcBorders>
            <w:vAlign w:val="center"/>
            <w:hideMark/>
          </w:tcPr>
          <w:p w14:paraId="01DCDC2D"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818" w:type="dxa"/>
            <w:vMerge/>
            <w:tcBorders>
              <w:top w:val="nil"/>
              <w:left w:val="single" w:sz="4" w:space="0" w:color="auto"/>
              <w:bottom w:val="single" w:sz="4" w:space="0" w:color="000000"/>
              <w:right w:val="single" w:sz="4" w:space="0" w:color="auto"/>
            </w:tcBorders>
            <w:vAlign w:val="center"/>
            <w:hideMark/>
          </w:tcPr>
          <w:p w14:paraId="10F761A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2283" w:type="dxa"/>
            <w:vMerge/>
            <w:tcBorders>
              <w:top w:val="nil"/>
              <w:left w:val="single" w:sz="4" w:space="0" w:color="auto"/>
              <w:bottom w:val="single" w:sz="4" w:space="0" w:color="000000"/>
              <w:right w:val="single" w:sz="4" w:space="0" w:color="auto"/>
            </w:tcBorders>
            <w:vAlign w:val="center"/>
            <w:hideMark/>
          </w:tcPr>
          <w:p w14:paraId="7D69D2BA"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2" w:type="dxa"/>
            <w:vMerge/>
            <w:tcBorders>
              <w:top w:val="nil"/>
              <w:left w:val="single" w:sz="4" w:space="0" w:color="auto"/>
              <w:bottom w:val="single" w:sz="4" w:space="0" w:color="000000"/>
              <w:right w:val="single" w:sz="4" w:space="0" w:color="auto"/>
            </w:tcBorders>
            <w:vAlign w:val="center"/>
            <w:hideMark/>
          </w:tcPr>
          <w:p w14:paraId="5FC62DF8"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993" w:type="dxa"/>
            <w:vMerge/>
            <w:tcBorders>
              <w:top w:val="nil"/>
              <w:left w:val="single" w:sz="4" w:space="0" w:color="auto"/>
              <w:bottom w:val="single" w:sz="4" w:space="0" w:color="000000"/>
              <w:right w:val="single" w:sz="4" w:space="0" w:color="auto"/>
            </w:tcBorders>
            <w:vAlign w:val="center"/>
            <w:hideMark/>
          </w:tcPr>
          <w:p w14:paraId="50DE5B6F"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594" w:type="dxa"/>
            <w:vMerge/>
            <w:tcBorders>
              <w:top w:val="nil"/>
              <w:left w:val="single" w:sz="4" w:space="0" w:color="auto"/>
              <w:bottom w:val="single" w:sz="4" w:space="0" w:color="000000"/>
              <w:right w:val="single" w:sz="4" w:space="0" w:color="auto"/>
            </w:tcBorders>
            <w:vAlign w:val="center"/>
            <w:hideMark/>
          </w:tcPr>
          <w:p w14:paraId="7D669114"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c>
          <w:tcPr>
            <w:tcW w:w="1452" w:type="dxa"/>
            <w:vMerge/>
            <w:tcBorders>
              <w:top w:val="nil"/>
              <w:left w:val="single" w:sz="4" w:space="0" w:color="auto"/>
              <w:bottom w:val="single" w:sz="4" w:space="0" w:color="000000"/>
              <w:right w:val="single" w:sz="4" w:space="0" w:color="auto"/>
            </w:tcBorders>
            <w:vAlign w:val="center"/>
            <w:hideMark/>
          </w:tcPr>
          <w:p w14:paraId="62D8B1B6" w14:textId="77777777" w:rsidR="002E1124" w:rsidRPr="002E1124" w:rsidRDefault="002E1124" w:rsidP="002E1124">
            <w:pPr>
              <w:spacing w:line="240" w:lineRule="auto"/>
              <w:rPr>
                <w:rFonts w:ascii="Times New Roman" w:eastAsia="Times New Roman" w:hAnsi="Times New Roman" w:cs="Times New Roman"/>
                <w:color w:val="000000"/>
                <w:sz w:val="20"/>
                <w:szCs w:val="20"/>
                <w:lang w:eastAsia="tr-TR"/>
              </w:rPr>
            </w:pPr>
          </w:p>
        </w:tc>
      </w:tr>
    </w:tbl>
    <w:p w14:paraId="16146350" w14:textId="77777777" w:rsidR="00D55C06" w:rsidRDefault="00D55C06" w:rsidP="00D55C06">
      <w:pPr>
        <w:ind w:left="360"/>
        <w:rPr>
          <w:rFonts w:ascii="Times New Roman" w:hAnsi="Times New Roman" w:cs="Times New Roman"/>
          <w:b/>
          <w:sz w:val="24"/>
          <w:szCs w:val="24"/>
        </w:rPr>
      </w:pPr>
    </w:p>
    <w:p w14:paraId="2732B208" w14:textId="77777777" w:rsidR="002E1124" w:rsidRDefault="002E1124" w:rsidP="00D55C06">
      <w:pPr>
        <w:ind w:left="360"/>
        <w:rPr>
          <w:rFonts w:ascii="Times New Roman" w:hAnsi="Times New Roman" w:cs="Times New Roman"/>
          <w:b/>
          <w:sz w:val="24"/>
          <w:szCs w:val="24"/>
        </w:rPr>
      </w:pPr>
    </w:p>
    <w:p w14:paraId="5EE498B3" w14:textId="77777777" w:rsidR="002E1124" w:rsidRPr="00D55C06" w:rsidRDefault="002E1124" w:rsidP="00D55C06">
      <w:pPr>
        <w:ind w:left="360"/>
        <w:rPr>
          <w:rFonts w:ascii="Times New Roman" w:hAnsi="Times New Roman" w:cs="Times New Roman"/>
          <w:b/>
          <w:sz w:val="24"/>
          <w:szCs w:val="24"/>
        </w:rPr>
      </w:pPr>
    </w:p>
    <w:p w14:paraId="02C2E2EC" w14:textId="77777777" w:rsidR="00244D00" w:rsidRDefault="00244D00" w:rsidP="00471DF3">
      <w:pPr>
        <w:rPr>
          <w:rFonts w:ascii="Times New Roman" w:hAnsi="Times New Roman" w:cs="Times New Roman"/>
          <w:sz w:val="20"/>
          <w:szCs w:val="20"/>
        </w:rPr>
      </w:pPr>
    </w:p>
    <w:p w14:paraId="09882DB0" w14:textId="77777777" w:rsidR="00B81BB1" w:rsidRPr="00B81BB1" w:rsidRDefault="00835DFA" w:rsidP="00D55C06">
      <w:pPr>
        <w:rPr>
          <w:rFonts w:ascii="Times New Roman" w:hAnsi="Times New Roman" w:cs="Times New Roman"/>
          <w:sz w:val="24"/>
          <w:szCs w:val="24"/>
        </w:rPr>
      </w:pPr>
      <w:r>
        <w:rPr>
          <w:rFonts w:ascii="Times New Roman" w:hAnsi="Times New Roman" w:cs="Times New Roman"/>
          <w:sz w:val="20"/>
          <w:szCs w:val="20"/>
        </w:rPr>
        <w:tab/>
      </w:r>
      <w:r w:rsidR="00B81BB1">
        <w:rPr>
          <w:rFonts w:ascii="Times New Roman" w:hAnsi="Times New Roman" w:cs="Times New Roman"/>
          <w:sz w:val="24"/>
          <w:szCs w:val="24"/>
        </w:rPr>
        <w:t xml:space="preserve"> </w:t>
      </w:r>
    </w:p>
    <w:p w14:paraId="484D6406" w14:textId="77777777" w:rsidR="001527F5" w:rsidRPr="001A1DDD" w:rsidRDefault="001527F5" w:rsidP="00E01A0A">
      <w:pPr>
        <w:ind w:left="-284" w:right="-286"/>
        <w:jc w:val="both"/>
        <w:rPr>
          <w:rFonts w:ascii="Times New Roman" w:hAnsi="Times New Roman" w:cs="Times New Roman"/>
          <w:b/>
          <w:sz w:val="20"/>
          <w:szCs w:val="20"/>
        </w:rPr>
      </w:pPr>
    </w:p>
    <w:sectPr w:rsidR="001527F5" w:rsidRPr="001A1DDD" w:rsidSect="006F4997">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678"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3B89E" w14:textId="77777777" w:rsidR="00407AC0" w:rsidRDefault="00407AC0" w:rsidP="00733C5C">
      <w:pPr>
        <w:spacing w:line="240" w:lineRule="auto"/>
      </w:pPr>
      <w:r>
        <w:separator/>
      </w:r>
    </w:p>
  </w:endnote>
  <w:endnote w:type="continuationSeparator" w:id="0">
    <w:p w14:paraId="43ED75BA" w14:textId="77777777" w:rsidR="00407AC0" w:rsidRDefault="00407AC0"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451A" w14:textId="77777777" w:rsidR="00B26B8E" w:rsidRDefault="00B26B8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2FD2" w14:textId="77777777" w:rsidR="00B26B8E" w:rsidRDefault="00B26B8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9636" w14:textId="77777777" w:rsidR="00B26B8E" w:rsidRDefault="00B26B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17B9F" w14:textId="77777777" w:rsidR="00407AC0" w:rsidRDefault="00407AC0" w:rsidP="00733C5C">
      <w:pPr>
        <w:spacing w:line="240" w:lineRule="auto"/>
      </w:pPr>
      <w:r>
        <w:separator/>
      </w:r>
    </w:p>
  </w:footnote>
  <w:footnote w:type="continuationSeparator" w:id="0">
    <w:p w14:paraId="2C06BE7A" w14:textId="77777777" w:rsidR="00407AC0" w:rsidRDefault="00407AC0"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1F9E" w14:textId="77777777" w:rsidR="00B26B8E" w:rsidRDefault="00B26B8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608DD" w14:paraId="371E9AD9" w14:textId="77777777" w:rsidTr="00F65E1B">
      <w:trPr>
        <w:cantSplit/>
        <w:trHeight w:hRule="exact" w:val="317"/>
        <w:jc w:val="center"/>
      </w:trPr>
      <w:tc>
        <w:tcPr>
          <w:tcW w:w="1696" w:type="dxa"/>
          <w:vMerge w:val="restart"/>
          <w:vAlign w:val="center"/>
        </w:tcPr>
        <w:p w14:paraId="22FFBB25" w14:textId="77777777" w:rsidR="00B608DD" w:rsidRPr="00920612" w:rsidRDefault="00B608DD"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6CD29771" wp14:editId="6608B798">
                <wp:extent cx="907576" cy="907576"/>
                <wp:effectExtent l="0" t="0" r="6985" b="698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14:paraId="47BB364F" w14:textId="77777777" w:rsidR="006706CA" w:rsidRPr="00BC2163" w:rsidRDefault="006706CA" w:rsidP="006706CA">
          <w:pPr>
            <w:tabs>
              <w:tab w:val="left" w:pos="1330"/>
            </w:tabs>
            <w:jc w:val="center"/>
            <w:rPr>
              <w:rFonts w:ascii="Times New Roman" w:hAnsi="Times New Roman"/>
              <w:b/>
            </w:rPr>
          </w:pPr>
          <w:r w:rsidRPr="00BC2163">
            <w:rPr>
              <w:rFonts w:ascii="Times New Roman" w:hAnsi="Times New Roman"/>
              <w:b/>
            </w:rPr>
            <w:t>TC.</w:t>
          </w:r>
        </w:p>
        <w:p w14:paraId="741F538E" w14:textId="3B7EEC32" w:rsidR="006706CA" w:rsidRPr="00BC2163" w:rsidRDefault="00B26B8E" w:rsidP="006706CA">
          <w:pPr>
            <w:tabs>
              <w:tab w:val="left" w:pos="1330"/>
            </w:tabs>
            <w:jc w:val="center"/>
            <w:rPr>
              <w:rFonts w:ascii="Times New Roman" w:hAnsi="Times New Roman"/>
              <w:b/>
            </w:rPr>
          </w:pPr>
          <w:r>
            <w:rPr>
              <w:rFonts w:ascii="Times New Roman" w:hAnsi="Times New Roman"/>
              <w:b/>
            </w:rPr>
            <w:t>ELDİVAN</w:t>
          </w:r>
          <w:r w:rsidR="006706CA">
            <w:rPr>
              <w:rFonts w:ascii="Times New Roman" w:hAnsi="Times New Roman"/>
              <w:b/>
            </w:rPr>
            <w:t xml:space="preserve"> İL</w:t>
          </w:r>
          <w:r>
            <w:rPr>
              <w:rFonts w:ascii="Times New Roman" w:hAnsi="Times New Roman"/>
              <w:b/>
            </w:rPr>
            <w:t>ÇE</w:t>
          </w:r>
          <w:r w:rsidR="006706CA">
            <w:rPr>
              <w:rFonts w:ascii="Times New Roman" w:hAnsi="Times New Roman"/>
              <w:b/>
            </w:rPr>
            <w:t xml:space="preserve"> MİLLİ EĞİTİM MÜDÜRLÜĞÜ</w:t>
          </w:r>
        </w:p>
        <w:p w14:paraId="70D56D23" w14:textId="104E09DA" w:rsidR="00B608DD" w:rsidRPr="00920612" w:rsidRDefault="00B26B8E" w:rsidP="006706CA">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sz w:val="18"/>
            </w:rPr>
            <w:t>Şehit Mustafa Yahya Mertcan Mesleki ve Teknik Anadolu Lisesi</w:t>
          </w:r>
        </w:p>
      </w:tc>
      <w:tc>
        <w:tcPr>
          <w:tcW w:w="1418" w:type="dxa"/>
          <w:vAlign w:val="center"/>
        </w:tcPr>
        <w:p w14:paraId="46C8CFFA" w14:textId="77777777" w:rsidR="00B608DD" w:rsidRPr="003A17C3" w:rsidRDefault="00B608DD" w:rsidP="00733C5C">
          <w:pPr>
            <w:pStyle w:val="stBilgi"/>
            <w:tabs>
              <w:tab w:val="left" w:pos="1489"/>
            </w:tabs>
            <w:rPr>
              <w:sz w:val="20"/>
              <w:szCs w:val="20"/>
            </w:rPr>
          </w:pPr>
          <w:r w:rsidRPr="003A17C3">
            <w:rPr>
              <w:sz w:val="20"/>
              <w:szCs w:val="20"/>
            </w:rPr>
            <w:t>Doküman No</w:t>
          </w:r>
        </w:p>
      </w:tc>
      <w:tc>
        <w:tcPr>
          <w:tcW w:w="1418" w:type="dxa"/>
          <w:vAlign w:val="center"/>
        </w:tcPr>
        <w:p w14:paraId="20DF71D4" w14:textId="77777777" w:rsidR="00B608DD" w:rsidRPr="003A17C3" w:rsidRDefault="00A062BA" w:rsidP="00C345C8">
          <w:pPr>
            <w:pStyle w:val="stBilgi"/>
            <w:jc w:val="center"/>
            <w:rPr>
              <w:sz w:val="20"/>
              <w:szCs w:val="20"/>
            </w:rPr>
          </w:pPr>
          <w:r>
            <w:rPr>
              <w:sz w:val="20"/>
              <w:szCs w:val="20"/>
            </w:rPr>
            <w:t>PL-2</w:t>
          </w:r>
        </w:p>
      </w:tc>
    </w:tr>
    <w:tr w:rsidR="00B608DD" w14:paraId="22256EDD" w14:textId="77777777" w:rsidTr="00F65E1B">
      <w:trPr>
        <w:cantSplit/>
        <w:trHeight w:hRule="exact" w:val="317"/>
        <w:jc w:val="center"/>
      </w:trPr>
      <w:tc>
        <w:tcPr>
          <w:tcW w:w="1696" w:type="dxa"/>
          <w:vMerge/>
          <w:vAlign w:val="center"/>
        </w:tcPr>
        <w:p w14:paraId="2C273F97" w14:textId="77777777" w:rsidR="00B608DD" w:rsidRDefault="00B608DD" w:rsidP="00733C5C">
          <w:pPr>
            <w:pStyle w:val="stBilgi"/>
            <w:ind w:left="-58"/>
            <w:jc w:val="center"/>
          </w:pPr>
        </w:p>
      </w:tc>
      <w:tc>
        <w:tcPr>
          <w:tcW w:w="6237" w:type="dxa"/>
          <w:vMerge/>
          <w:vAlign w:val="center"/>
        </w:tcPr>
        <w:p w14:paraId="78BF45A4" w14:textId="77777777" w:rsidR="00B608DD" w:rsidRDefault="00B608DD" w:rsidP="00733C5C">
          <w:pPr>
            <w:pStyle w:val="stBilgi"/>
            <w:jc w:val="center"/>
            <w:rPr>
              <w:rFonts w:ascii="Arial Black" w:hAnsi="Arial Black"/>
              <w:sz w:val="26"/>
            </w:rPr>
          </w:pPr>
        </w:p>
      </w:tc>
      <w:tc>
        <w:tcPr>
          <w:tcW w:w="1418" w:type="dxa"/>
          <w:vAlign w:val="center"/>
        </w:tcPr>
        <w:p w14:paraId="5CDF90D9" w14:textId="77777777" w:rsidR="00B608DD" w:rsidRPr="003A17C3" w:rsidRDefault="00B608DD" w:rsidP="00733C5C">
          <w:pPr>
            <w:pStyle w:val="stBilgi"/>
            <w:tabs>
              <w:tab w:val="left" w:pos="1489"/>
            </w:tabs>
            <w:rPr>
              <w:sz w:val="20"/>
              <w:szCs w:val="20"/>
            </w:rPr>
          </w:pPr>
          <w:r w:rsidRPr="003A17C3">
            <w:rPr>
              <w:sz w:val="20"/>
              <w:szCs w:val="20"/>
            </w:rPr>
            <w:t>İlk Yayın Tarihi</w:t>
          </w:r>
        </w:p>
      </w:tc>
      <w:tc>
        <w:tcPr>
          <w:tcW w:w="1418" w:type="dxa"/>
          <w:vAlign w:val="center"/>
        </w:tcPr>
        <w:p w14:paraId="07C4C0CF" w14:textId="77777777" w:rsidR="00B608DD" w:rsidRDefault="00B16E91">
          <w:pPr>
            <w:pStyle w:val="stBilgi"/>
            <w:spacing w:line="256" w:lineRule="auto"/>
            <w:jc w:val="center"/>
            <w:rPr>
              <w:sz w:val="20"/>
              <w:szCs w:val="20"/>
            </w:rPr>
          </w:pPr>
          <w:r>
            <w:rPr>
              <w:sz w:val="20"/>
              <w:szCs w:val="20"/>
            </w:rPr>
            <w:t>01</w:t>
          </w:r>
          <w:r w:rsidR="004C37D7">
            <w:rPr>
              <w:sz w:val="20"/>
              <w:szCs w:val="20"/>
            </w:rPr>
            <w:t>.</w:t>
          </w:r>
          <w:r>
            <w:rPr>
              <w:sz w:val="20"/>
              <w:szCs w:val="20"/>
            </w:rPr>
            <w:t>10</w:t>
          </w:r>
          <w:r w:rsidR="00B608DD">
            <w:rPr>
              <w:sz w:val="20"/>
              <w:szCs w:val="20"/>
            </w:rPr>
            <w:t>.2020</w:t>
          </w:r>
        </w:p>
      </w:tc>
    </w:tr>
    <w:tr w:rsidR="00B608DD" w14:paraId="64ED7C6B" w14:textId="77777777" w:rsidTr="00F65E1B">
      <w:trPr>
        <w:cantSplit/>
        <w:trHeight w:hRule="exact" w:val="317"/>
        <w:jc w:val="center"/>
      </w:trPr>
      <w:tc>
        <w:tcPr>
          <w:tcW w:w="1696" w:type="dxa"/>
          <w:vMerge/>
        </w:tcPr>
        <w:p w14:paraId="111AC777" w14:textId="77777777" w:rsidR="00B608DD" w:rsidRDefault="00B608DD" w:rsidP="00733C5C">
          <w:pPr>
            <w:pStyle w:val="stBilgi"/>
            <w:jc w:val="center"/>
            <w:rPr>
              <w:rFonts w:ascii="Comic Sans MS" w:hAnsi="Comic Sans MS"/>
              <w:sz w:val="40"/>
            </w:rPr>
          </w:pPr>
        </w:p>
      </w:tc>
      <w:tc>
        <w:tcPr>
          <w:tcW w:w="6237" w:type="dxa"/>
          <w:vMerge/>
        </w:tcPr>
        <w:p w14:paraId="4B62D607" w14:textId="77777777" w:rsidR="00B608DD" w:rsidRDefault="00B608DD" w:rsidP="00733C5C">
          <w:pPr>
            <w:pStyle w:val="stBilgi"/>
          </w:pPr>
        </w:p>
      </w:tc>
      <w:tc>
        <w:tcPr>
          <w:tcW w:w="1418" w:type="dxa"/>
          <w:vAlign w:val="center"/>
        </w:tcPr>
        <w:p w14:paraId="29B9B46B" w14:textId="77777777" w:rsidR="00B608DD" w:rsidRPr="003A17C3" w:rsidRDefault="00B608DD" w:rsidP="00733C5C">
          <w:pPr>
            <w:pStyle w:val="stBilgi"/>
            <w:tabs>
              <w:tab w:val="left" w:pos="1489"/>
            </w:tabs>
            <w:rPr>
              <w:sz w:val="20"/>
              <w:szCs w:val="20"/>
            </w:rPr>
          </w:pPr>
          <w:r w:rsidRPr="003A17C3">
            <w:rPr>
              <w:sz w:val="20"/>
              <w:szCs w:val="20"/>
            </w:rPr>
            <w:t>Revizyon Tarihi</w:t>
          </w:r>
        </w:p>
      </w:tc>
      <w:tc>
        <w:tcPr>
          <w:tcW w:w="1418" w:type="dxa"/>
          <w:vAlign w:val="center"/>
        </w:tcPr>
        <w:p w14:paraId="544B3999" w14:textId="77777777" w:rsidR="00B608DD" w:rsidRPr="003A17C3" w:rsidRDefault="00B608DD" w:rsidP="00733C5C">
          <w:pPr>
            <w:pStyle w:val="stBilgi"/>
            <w:jc w:val="center"/>
            <w:rPr>
              <w:sz w:val="20"/>
              <w:szCs w:val="20"/>
            </w:rPr>
          </w:pPr>
          <w:r>
            <w:rPr>
              <w:sz w:val="20"/>
              <w:szCs w:val="20"/>
            </w:rPr>
            <w:t>-</w:t>
          </w:r>
        </w:p>
      </w:tc>
    </w:tr>
    <w:tr w:rsidR="00B608DD" w14:paraId="31FF7511" w14:textId="77777777" w:rsidTr="00F65E1B">
      <w:trPr>
        <w:cantSplit/>
        <w:trHeight w:hRule="exact" w:val="317"/>
        <w:jc w:val="center"/>
      </w:trPr>
      <w:tc>
        <w:tcPr>
          <w:tcW w:w="1696" w:type="dxa"/>
          <w:vMerge/>
        </w:tcPr>
        <w:p w14:paraId="05CB0CE9" w14:textId="77777777" w:rsidR="00B608DD" w:rsidRDefault="00B608DD" w:rsidP="00733C5C">
          <w:pPr>
            <w:pStyle w:val="stBilgi"/>
            <w:jc w:val="center"/>
            <w:rPr>
              <w:rFonts w:ascii="Comic Sans MS" w:hAnsi="Comic Sans MS"/>
              <w:sz w:val="40"/>
            </w:rPr>
          </w:pPr>
        </w:p>
      </w:tc>
      <w:tc>
        <w:tcPr>
          <w:tcW w:w="6237" w:type="dxa"/>
          <w:vMerge w:val="restart"/>
          <w:vAlign w:val="center"/>
        </w:tcPr>
        <w:p w14:paraId="59BAF9AB" w14:textId="77777777" w:rsidR="00B608DD" w:rsidRPr="00EE3576" w:rsidRDefault="002F0DC1" w:rsidP="0007274A">
          <w:pPr>
            <w:pStyle w:val="stBilgi"/>
            <w:jc w:val="center"/>
            <w:rPr>
              <w:b/>
              <w:sz w:val="24"/>
              <w:szCs w:val="24"/>
            </w:rPr>
          </w:pPr>
          <w:r>
            <w:rPr>
              <w:b/>
              <w:sz w:val="24"/>
              <w:szCs w:val="24"/>
            </w:rPr>
            <w:t xml:space="preserve">HİJYEN </w:t>
          </w:r>
          <w:r w:rsidR="00612F94">
            <w:rPr>
              <w:b/>
              <w:sz w:val="24"/>
              <w:szCs w:val="24"/>
            </w:rPr>
            <w:t xml:space="preserve">VE </w:t>
          </w:r>
          <w:r>
            <w:rPr>
              <w:b/>
              <w:sz w:val="24"/>
              <w:szCs w:val="24"/>
            </w:rPr>
            <w:t xml:space="preserve">SANİTASYON </w:t>
          </w:r>
          <w:r w:rsidR="00612F94">
            <w:rPr>
              <w:b/>
              <w:sz w:val="24"/>
              <w:szCs w:val="24"/>
            </w:rPr>
            <w:t xml:space="preserve">UYGULAMA </w:t>
          </w:r>
          <w:r w:rsidR="00B166ED">
            <w:rPr>
              <w:b/>
              <w:sz w:val="24"/>
              <w:szCs w:val="24"/>
            </w:rPr>
            <w:t>PLANI</w:t>
          </w:r>
        </w:p>
      </w:tc>
      <w:tc>
        <w:tcPr>
          <w:tcW w:w="1418" w:type="dxa"/>
          <w:vAlign w:val="center"/>
        </w:tcPr>
        <w:p w14:paraId="750909B5" w14:textId="77777777" w:rsidR="00B608DD" w:rsidRPr="003A17C3" w:rsidRDefault="00B608DD" w:rsidP="00733C5C">
          <w:pPr>
            <w:pStyle w:val="stBilgi"/>
            <w:rPr>
              <w:sz w:val="20"/>
              <w:szCs w:val="20"/>
            </w:rPr>
          </w:pPr>
          <w:r w:rsidRPr="003A17C3">
            <w:rPr>
              <w:sz w:val="20"/>
              <w:szCs w:val="20"/>
            </w:rPr>
            <w:t>Revizyon No</w:t>
          </w:r>
        </w:p>
      </w:tc>
      <w:tc>
        <w:tcPr>
          <w:tcW w:w="1418" w:type="dxa"/>
          <w:vAlign w:val="center"/>
        </w:tcPr>
        <w:p w14:paraId="76C656DE" w14:textId="77777777" w:rsidR="00B608DD" w:rsidRPr="003A17C3" w:rsidRDefault="00B608DD" w:rsidP="00733C5C">
          <w:pPr>
            <w:pStyle w:val="stBilgi"/>
            <w:jc w:val="center"/>
            <w:rPr>
              <w:sz w:val="20"/>
              <w:szCs w:val="20"/>
            </w:rPr>
          </w:pPr>
          <w:r>
            <w:rPr>
              <w:sz w:val="20"/>
              <w:szCs w:val="20"/>
            </w:rPr>
            <w:t>00</w:t>
          </w:r>
        </w:p>
      </w:tc>
    </w:tr>
    <w:tr w:rsidR="00B608DD" w14:paraId="124CF169" w14:textId="77777777" w:rsidTr="00F65E1B">
      <w:trPr>
        <w:cantSplit/>
        <w:trHeight w:hRule="exact" w:val="301"/>
        <w:jc w:val="center"/>
      </w:trPr>
      <w:tc>
        <w:tcPr>
          <w:tcW w:w="1696" w:type="dxa"/>
          <w:vMerge/>
          <w:tcBorders>
            <w:bottom w:val="single" w:sz="4" w:space="0" w:color="auto"/>
          </w:tcBorders>
        </w:tcPr>
        <w:p w14:paraId="303ACEBD" w14:textId="77777777" w:rsidR="00B608DD" w:rsidRDefault="00B608DD" w:rsidP="00733C5C">
          <w:pPr>
            <w:pStyle w:val="stBilgi"/>
            <w:jc w:val="center"/>
            <w:rPr>
              <w:rFonts w:ascii="Comic Sans MS" w:hAnsi="Comic Sans MS"/>
              <w:sz w:val="40"/>
            </w:rPr>
          </w:pPr>
        </w:p>
      </w:tc>
      <w:tc>
        <w:tcPr>
          <w:tcW w:w="6237" w:type="dxa"/>
          <w:vMerge/>
          <w:tcBorders>
            <w:bottom w:val="single" w:sz="4" w:space="0" w:color="auto"/>
          </w:tcBorders>
        </w:tcPr>
        <w:p w14:paraId="5B1A0006" w14:textId="77777777" w:rsidR="00B608DD" w:rsidRDefault="00B608DD" w:rsidP="00733C5C">
          <w:pPr>
            <w:pStyle w:val="stBilgi"/>
          </w:pPr>
        </w:p>
      </w:tc>
      <w:tc>
        <w:tcPr>
          <w:tcW w:w="1418" w:type="dxa"/>
          <w:tcBorders>
            <w:bottom w:val="single" w:sz="4" w:space="0" w:color="auto"/>
          </w:tcBorders>
          <w:vAlign w:val="center"/>
        </w:tcPr>
        <w:p w14:paraId="0F7FDE71" w14:textId="77777777" w:rsidR="00B608DD" w:rsidRPr="003A17C3" w:rsidRDefault="00B608DD"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14:paraId="37855CFC" w14:textId="77777777" w:rsidR="00B608DD" w:rsidRPr="003A17C3" w:rsidRDefault="009E0431" w:rsidP="00733C5C">
          <w:pPr>
            <w:pStyle w:val="stBilgi"/>
            <w:tabs>
              <w:tab w:val="left" w:pos="1420"/>
            </w:tabs>
            <w:jc w:val="center"/>
            <w:rPr>
              <w:sz w:val="20"/>
              <w:szCs w:val="20"/>
            </w:rPr>
          </w:pPr>
          <w:r w:rsidRPr="003A17C3">
            <w:rPr>
              <w:rStyle w:val="SayfaNumaras"/>
              <w:sz w:val="20"/>
              <w:szCs w:val="20"/>
            </w:rPr>
            <w:fldChar w:fldCharType="begin"/>
          </w:r>
          <w:r w:rsidR="00B608DD" w:rsidRPr="003A17C3">
            <w:rPr>
              <w:rStyle w:val="SayfaNumaras"/>
              <w:sz w:val="20"/>
              <w:szCs w:val="20"/>
            </w:rPr>
            <w:instrText xml:space="preserve"> PAGE </w:instrText>
          </w:r>
          <w:r w:rsidRPr="003A17C3">
            <w:rPr>
              <w:rStyle w:val="SayfaNumaras"/>
              <w:sz w:val="20"/>
              <w:szCs w:val="20"/>
            </w:rPr>
            <w:fldChar w:fldCharType="separate"/>
          </w:r>
          <w:r w:rsidR="00711308">
            <w:rPr>
              <w:rStyle w:val="SayfaNumaras"/>
              <w:noProof/>
              <w:sz w:val="20"/>
              <w:szCs w:val="20"/>
            </w:rPr>
            <w:t>2</w:t>
          </w:r>
          <w:r w:rsidRPr="003A17C3">
            <w:rPr>
              <w:rStyle w:val="SayfaNumaras"/>
              <w:sz w:val="20"/>
              <w:szCs w:val="20"/>
            </w:rPr>
            <w:fldChar w:fldCharType="end"/>
          </w:r>
          <w:r w:rsidR="00B608DD" w:rsidRPr="003A17C3">
            <w:rPr>
              <w:rStyle w:val="SayfaNumaras"/>
              <w:sz w:val="20"/>
              <w:szCs w:val="20"/>
            </w:rPr>
            <w:t>/</w:t>
          </w:r>
          <w:r w:rsidRPr="003A17C3">
            <w:rPr>
              <w:rStyle w:val="SayfaNumaras"/>
              <w:sz w:val="20"/>
              <w:szCs w:val="20"/>
            </w:rPr>
            <w:fldChar w:fldCharType="begin"/>
          </w:r>
          <w:r w:rsidR="00B608DD" w:rsidRPr="003A17C3">
            <w:rPr>
              <w:rStyle w:val="SayfaNumaras"/>
              <w:sz w:val="20"/>
              <w:szCs w:val="20"/>
            </w:rPr>
            <w:instrText xml:space="preserve"> NUMPAGES </w:instrText>
          </w:r>
          <w:r w:rsidRPr="003A17C3">
            <w:rPr>
              <w:rStyle w:val="SayfaNumaras"/>
              <w:sz w:val="20"/>
              <w:szCs w:val="20"/>
            </w:rPr>
            <w:fldChar w:fldCharType="separate"/>
          </w:r>
          <w:r w:rsidR="00711308">
            <w:rPr>
              <w:rStyle w:val="SayfaNumaras"/>
              <w:noProof/>
              <w:sz w:val="20"/>
              <w:szCs w:val="20"/>
            </w:rPr>
            <w:t>4</w:t>
          </w:r>
          <w:r w:rsidRPr="003A17C3">
            <w:rPr>
              <w:rStyle w:val="SayfaNumaras"/>
              <w:sz w:val="20"/>
              <w:szCs w:val="20"/>
            </w:rPr>
            <w:fldChar w:fldCharType="end"/>
          </w:r>
        </w:p>
      </w:tc>
    </w:tr>
  </w:tbl>
  <w:p w14:paraId="2CD61606" w14:textId="77777777" w:rsidR="00B608DD" w:rsidRDefault="00B608D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824D" w14:textId="77777777" w:rsidR="00B26B8E" w:rsidRDefault="00B26B8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D59EB"/>
    <w:multiLevelType w:val="hybridMultilevel"/>
    <w:tmpl w:val="D1400C72"/>
    <w:lvl w:ilvl="0" w:tplc="6268B31C">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6"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2"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E35650"/>
    <w:multiLevelType w:val="hybridMultilevel"/>
    <w:tmpl w:val="664A7CA4"/>
    <w:lvl w:ilvl="0" w:tplc="13C486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7"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140409B"/>
    <w:multiLevelType w:val="hybridMultilevel"/>
    <w:tmpl w:val="A8D0D916"/>
    <w:lvl w:ilvl="0" w:tplc="65C0D1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3"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6" w15:restartNumberingAfterBreak="0">
    <w:nsid w:val="697759BD"/>
    <w:multiLevelType w:val="hybridMultilevel"/>
    <w:tmpl w:val="D6784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9"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2"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1"/>
  </w:num>
  <w:num w:numId="4">
    <w:abstractNumId w:val="17"/>
  </w:num>
  <w:num w:numId="5">
    <w:abstractNumId w:val="15"/>
  </w:num>
  <w:num w:numId="6">
    <w:abstractNumId w:val="9"/>
  </w:num>
  <w:num w:numId="7">
    <w:abstractNumId w:val="27"/>
  </w:num>
  <w:num w:numId="8">
    <w:abstractNumId w:val="2"/>
  </w:num>
  <w:num w:numId="9">
    <w:abstractNumId w:val="7"/>
  </w:num>
  <w:num w:numId="10">
    <w:abstractNumId w:val="3"/>
  </w:num>
  <w:num w:numId="11">
    <w:abstractNumId w:val="4"/>
  </w:num>
  <w:num w:numId="12">
    <w:abstractNumId w:val="28"/>
  </w:num>
  <w:num w:numId="13">
    <w:abstractNumId w:val="30"/>
  </w:num>
  <w:num w:numId="14">
    <w:abstractNumId w:val="20"/>
  </w:num>
  <w:num w:numId="15">
    <w:abstractNumId w:val="19"/>
  </w:num>
  <w:num w:numId="16">
    <w:abstractNumId w:val="31"/>
  </w:num>
  <w:num w:numId="17">
    <w:abstractNumId w:val="25"/>
  </w:num>
  <w:num w:numId="18">
    <w:abstractNumId w:val="29"/>
  </w:num>
  <w:num w:numId="19">
    <w:abstractNumId w:val="0"/>
  </w:num>
  <w:num w:numId="20">
    <w:abstractNumId w:val="14"/>
  </w:num>
  <w:num w:numId="21">
    <w:abstractNumId w:val="24"/>
  </w:num>
  <w:num w:numId="22">
    <w:abstractNumId w:val="12"/>
  </w:num>
  <w:num w:numId="23">
    <w:abstractNumId w:val="10"/>
  </w:num>
  <w:num w:numId="24">
    <w:abstractNumId w:val="5"/>
  </w:num>
  <w:num w:numId="25">
    <w:abstractNumId w:val="32"/>
  </w:num>
  <w:num w:numId="26">
    <w:abstractNumId w:val="22"/>
  </w:num>
  <w:num w:numId="27">
    <w:abstractNumId w:val="11"/>
  </w:num>
  <w:num w:numId="28">
    <w:abstractNumId w:val="23"/>
  </w:num>
  <w:num w:numId="29">
    <w:abstractNumId w:val="16"/>
  </w:num>
  <w:num w:numId="30">
    <w:abstractNumId w:val="13"/>
  </w:num>
  <w:num w:numId="31">
    <w:abstractNumId w:val="1"/>
  </w:num>
  <w:num w:numId="32">
    <w:abstractNumId w:val="18"/>
  </w:num>
  <w:num w:numId="33">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6C2F"/>
    <w:rsid w:val="000037CF"/>
    <w:rsid w:val="00004F63"/>
    <w:rsid w:val="000107AB"/>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897"/>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5E94"/>
    <w:rsid w:val="00117EA1"/>
    <w:rsid w:val="00125BC2"/>
    <w:rsid w:val="00130AA3"/>
    <w:rsid w:val="00131B94"/>
    <w:rsid w:val="001329B2"/>
    <w:rsid w:val="0013377F"/>
    <w:rsid w:val="00134EBF"/>
    <w:rsid w:val="001369BE"/>
    <w:rsid w:val="00142801"/>
    <w:rsid w:val="00143AF8"/>
    <w:rsid w:val="00143DAD"/>
    <w:rsid w:val="001446C8"/>
    <w:rsid w:val="001460F5"/>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1DDD"/>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20038A"/>
    <w:rsid w:val="00203DB1"/>
    <w:rsid w:val="00212282"/>
    <w:rsid w:val="00212C09"/>
    <w:rsid w:val="00212FDD"/>
    <w:rsid w:val="00214539"/>
    <w:rsid w:val="002148A4"/>
    <w:rsid w:val="00215892"/>
    <w:rsid w:val="00221989"/>
    <w:rsid w:val="00222BAC"/>
    <w:rsid w:val="00225EA2"/>
    <w:rsid w:val="00226287"/>
    <w:rsid w:val="002302A5"/>
    <w:rsid w:val="00234716"/>
    <w:rsid w:val="0023728B"/>
    <w:rsid w:val="0023799D"/>
    <w:rsid w:val="00242537"/>
    <w:rsid w:val="002433CF"/>
    <w:rsid w:val="00244D00"/>
    <w:rsid w:val="00247186"/>
    <w:rsid w:val="00250823"/>
    <w:rsid w:val="002518A6"/>
    <w:rsid w:val="0025298F"/>
    <w:rsid w:val="00255349"/>
    <w:rsid w:val="00255F47"/>
    <w:rsid w:val="00256624"/>
    <w:rsid w:val="0026043B"/>
    <w:rsid w:val="002604CB"/>
    <w:rsid w:val="00266E3F"/>
    <w:rsid w:val="002705E3"/>
    <w:rsid w:val="0027103F"/>
    <w:rsid w:val="00277423"/>
    <w:rsid w:val="00280037"/>
    <w:rsid w:val="0028354F"/>
    <w:rsid w:val="00283BC8"/>
    <w:rsid w:val="0029551D"/>
    <w:rsid w:val="00295A50"/>
    <w:rsid w:val="00295AA5"/>
    <w:rsid w:val="002A2D6F"/>
    <w:rsid w:val="002A2ED8"/>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1124"/>
    <w:rsid w:val="002E22F1"/>
    <w:rsid w:val="002E7111"/>
    <w:rsid w:val="002F015D"/>
    <w:rsid w:val="002F0DC1"/>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84B02"/>
    <w:rsid w:val="003856DE"/>
    <w:rsid w:val="00386CA8"/>
    <w:rsid w:val="00386D69"/>
    <w:rsid w:val="00393F35"/>
    <w:rsid w:val="00394B64"/>
    <w:rsid w:val="00397FEE"/>
    <w:rsid w:val="003A17C3"/>
    <w:rsid w:val="003A3BF9"/>
    <w:rsid w:val="003A3FB6"/>
    <w:rsid w:val="003A452E"/>
    <w:rsid w:val="003A582B"/>
    <w:rsid w:val="003B0E3F"/>
    <w:rsid w:val="003B7427"/>
    <w:rsid w:val="003C48B7"/>
    <w:rsid w:val="003C6EE7"/>
    <w:rsid w:val="003D5FA9"/>
    <w:rsid w:val="003D6810"/>
    <w:rsid w:val="003D75E1"/>
    <w:rsid w:val="003D78D4"/>
    <w:rsid w:val="003E2385"/>
    <w:rsid w:val="003E2BBD"/>
    <w:rsid w:val="003E3AAA"/>
    <w:rsid w:val="003E74BB"/>
    <w:rsid w:val="003F13EF"/>
    <w:rsid w:val="003F1573"/>
    <w:rsid w:val="003F76A0"/>
    <w:rsid w:val="004010E0"/>
    <w:rsid w:val="0040297D"/>
    <w:rsid w:val="00407AC0"/>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7D7"/>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35F2A"/>
    <w:rsid w:val="00542230"/>
    <w:rsid w:val="005435B3"/>
    <w:rsid w:val="00544348"/>
    <w:rsid w:val="00544FDB"/>
    <w:rsid w:val="0054546D"/>
    <w:rsid w:val="00553E98"/>
    <w:rsid w:val="00555EFF"/>
    <w:rsid w:val="005618FE"/>
    <w:rsid w:val="00562484"/>
    <w:rsid w:val="00564696"/>
    <w:rsid w:val="00565841"/>
    <w:rsid w:val="00566762"/>
    <w:rsid w:val="005667D0"/>
    <w:rsid w:val="00570FB1"/>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C7F70"/>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2F94"/>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06CA"/>
    <w:rsid w:val="00671B95"/>
    <w:rsid w:val="0067321E"/>
    <w:rsid w:val="006758D3"/>
    <w:rsid w:val="00676842"/>
    <w:rsid w:val="0068085F"/>
    <w:rsid w:val="006843D6"/>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97"/>
    <w:rsid w:val="006F49EB"/>
    <w:rsid w:val="006F5BED"/>
    <w:rsid w:val="007008A4"/>
    <w:rsid w:val="00704A3C"/>
    <w:rsid w:val="00704A57"/>
    <w:rsid w:val="0070607E"/>
    <w:rsid w:val="00707A36"/>
    <w:rsid w:val="00710D1F"/>
    <w:rsid w:val="00711308"/>
    <w:rsid w:val="00712BA5"/>
    <w:rsid w:val="00713B80"/>
    <w:rsid w:val="00717CB9"/>
    <w:rsid w:val="00721705"/>
    <w:rsid w:val="00722B76"/>
    <w:rsid w:val="00723E3E"/>
    <w:rsid w:val="0072598B"/>
    <w:rsid w:val="007265BD"/>
    <w:rsid w:val="00733C5C"/>
    <w:rsid w:val="00734147"/>
    <w:rsid w:val="00736B49"/>
    <w:rsid w:val="00737CE4"/>
    <w:rsid w:val="0074013E"/>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3ECE"/>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5DFA"/>
    <w:rsid w:val="0083622F"/>
    <w:rsid w:val="0083691C"/>
    <w:rsid w:val="008376CC"/>
    <w:rsid w:val="00841808"/>
    <w:rsid w:val="00841F3C"/>
    <w:rsid w:val="008459C4"/>
    <w:rsid w:val="0085551A"/>
    <w:rsid w:val="0085597E"/>
    <w:rsid w:val="00855E35"/>
    <w:rsid w:val="008561E5"/>
    <w:rsid w:val="00873C5D"/>
    <w:rsid w:val="00876E1C"/>
    <w:rsid w:val="00880E22"/>
    <w:rsid w:val="00881CD7"/>
    <w:rsid w:val="00885AB2"/>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2F01"/>
    <w:rsid w:val="009D5AE6"/>
    <w:rsid w:val="009D75DB"/>
    <w:rsid w:val="009E0431"/>
    <w:rsid w:val="009E109F"/>
    <w:rsid w:val="009E204E"/>
    <w:rsid w:val="009E568D"/>
    <w:rsid w:val="009F0EE3"/>
    <w:rsid w:val="009F5827"/>
    <w:rsid w:val="009F6662"/>
    <w:rsid w:val="00A001F1"/>
    <w:rsid w:val="00A02445"/>
    <w:rsid w:val="00A062BA"/>
    <w:rsid w:val="00A07539"/>
    <w:rsid w:val="00A10289"/>
    <w:rsid w:val="00A11A14"/>
    <w:rsid w:val="00A11C6E"/>
    <w:rsid w:val="00A11D86"/>
    <w:rsid w:val="00A155B4"/>
    <w:rsid w:val="00A1689A"/>
    <w:rsid w:val="00A178B3"/>
    <w:rsid w:val="00A20DAA"/>
    <w:rsid w:val="00A21684"/>
    <w:rsid w:val="00A21E41"/>
    <w:rsid w:val="00A30135"/>
    <w:rsid w:val="00A313D3"/>
    <w:rsid w:val="00A32818"/>
    <w:rsid w:val="00A3418C"/>
    <w:rsid w:val="00A3486A"/>
    <w:rsid w:val="00A359FF"/>
    <w:rsid w:val="00A35A06"/>
    <w:rsid w:val="00A36A04"/>
    <w:rsid w:val="00A36B5A"/>
    <w:rsid w:val="00A375B9"/>
    <w:rsid w:val="00A4063E"/>
    <w:rsid w:val="00A43C43"/>
    <w:rsid w:val="00A466B5"/>
    <w:rsid w:val="00A479DD"/>
    <w:rsid w:val="00A50079"/>
    <w:rsid w:val="00A526EB"/>
    <w:rsid w:val="00A53CF8"/>
    <w:rsid w:val="00A54EF5"/>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B42CD"/>
    <w:rsid w:val="00AB482A"/>
    <w:rsid w:val="00AB52E0"/>
    <w:rsid w:val="00AB7194"/>
    <w:rsid w:val="00AB71C2"/>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2F5C"/>
    <w:rsid w:val="00B14078"/>
    <w:rsid w:val="00B161BC"/>
    <w:rsid w:val="00B166ED"/>
    <w:rsid w:val="00B16E91"/>
    <w:rsid w:val="00B20A68"/>
    <w:rsid w:val="00B26B8E"/>
    <w:rsid w:val="00B26C87"/>
    <w:rsid w:val="00B27D18"/>
    <w:rsid w:val="00B34DF3"/>
    <w:rsid w:val="00B35E57"/>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1BB1"/>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15FF"/>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0576"/>
    <w:rsid w:val="00CB478A"/>
    <w:rsid w:val="00CB5BAA"/>
    <w:rsid w:val="00CB76D9"/>
    <w:rsid w:val="00CC2AEB"/>
    <w:rsid w:val="00CC5195"/>
    <w:rsid w:val="00CC6084"/>
    <w:rsid w:val="00CC7989"/>
    <w:rsid w:val="00CC7D0A"/>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5C06"/>
    <w:rsid w:val="00D568E1"/>
    <w:rsid w:val="00D6271F"/>
    <w:rsid w:val="00D73CFA"/>
    <w:rsid w:val="00D75F1F"/>
    <w:rsid w:val="00D80EFA"/>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3DB"/>
    <w:rsid w:val="00DC644C"/>
    <w:rsid w:val="00DC7C02"/>
    <w:rsid w:val="00DC7EBE"/>
    <w:rsid w:val="00DD033E"/>
    <w:rsid w:val="00DD1178"/>
    <w:rsid w:val="00DD4CAF"/>
    <w:rsid w:val="00DD5352"/>
    <w:rsid w:val="00DD53EA"/>
    <w:rsid w:val="00DD7112"/>
    <w:rsid w:val="00DD7C42"/>
    <w:rsid w:val="00DE25C6"/>
    <w:rsid w:val="00DE4536"/>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0409"/>
    <w:rsid w:val="00E61872"/>
    <w:rsid w:val="00E61ADA"/>
    <w:rsid w:val="00E637A9"/>
    <w:rsid w:val="00E700AC"/>
    <w:rsid w:val="00E7543F"/>
    <w:rsid w:val="00E75DCA"/>
    <w:rsid w:val="00E8197C"/>
    <w:rsid w:val="00E83166"/>
    <w:rsid w:val="00E86BBF"/>
    <w:rsid w:val="00E87962"/>
    <w:rsid w:val="00E960B7"/>
    <w:rsid w:val="00E96BBB"/>
    <w:rsid w:val="00EA0A55"/>
    <w:rsid w:val="00EA1E5E"/>
    <w:rsid w:val="00EA302C"/>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3066"/>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85E52"/>
    <w:rsid w:val="00F90D9A"/>
    <w:rsid w:val="00F90FA3"/>
    <w:rsid w:val="00F91FDC"/>
    <w:rsid w:val="00F937FF"/>
    <w:rsid w:val="00F94BEB"/>
    <w:rsid w:val="00F95C2E"/>
    <w:rsid w:val="00F969FB"/>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B41"/>
    <w:rsid w:val="00FE7047"/>
    <w:rsid w:val="00FF29C5"/>
    <w:rsid w:val="00FF3EC0"/>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517E0"/>
  <w15:docId w15:val="{A51A861D-F116-42E3-BF4E-36B3CD17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5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90186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2811F-2001-40D4-93D2-559342CF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MÜDÜR</cp:lastModifiedBy>
  <cp:revision>13</cp:revision>
  <cp:lastPrinted>2020-10-01T13:28:00Z</cp:lastPrinted>
  <dcterms:created xsi:type="dcterms:W3CDTF">2020-09-03T12:49:00Z</dcterms:created>
  <dcterms:modified xsi:type="dcterms:W3CDTF">2021-11-19T07:46:00Z</dcterms:modified>
</cp:coreProperties>
</file>